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750" w:rsidRPr="00887A97" w:rsidRDefault="00BD5750" w:rsidP="00887A97">
      <w:pPr>
        <w:pStyle w:val="Loendilik"/>
        <w:jc w:val="both"/>
        <w:rPr>
          <w:rFonts w:cs="Times New Roman"/>
          <w:szCs w:val="24"/>
        </w:rPr>
      </w:pPr>
    </w:p>
    <w:p w:rsidR="00992576" w:rsidRPr="00887A97" w:rsidRDefault="00992576" w:rsidP="00887A97">
      <w:pPr>
        <w:pStyle w:val="Loendilik"/>
        <w:jc w:val="both"/>
        <w:rPr>
          <w:rFonts w:cs="Times New Roman"/>
          <w:szCs w:val="24"/>
        </w:rPr>
      </w:pPr>
    </w:p>
    <w:p w:rsidR="00992576" w:rsidRPr="00887A97" w:rsidRDefault="00992576" w:rsidP="00887A97">
      <w:pPr>
        <w:pStyle w:val="Loendilik"/>
        <w:jc w:val="both"/>
        <w:rPr>
          <w:rFonts w:cs="Times New Roman"/>
          <w:szCs w:val="24"/>
        </w:rPr>
      </w:pPr>
    </w:p>
    <w:p w:rsidR="00344CCD" w:rsidRPr="00887A97" w:rsidRDefault="00344CCD" w:rsidP="00887A97">
      <w:pPr>
        <w:pStyle w:val="Loendilik"/>
        <w:jc w:val="both"/>
        <w:rPr>
          <w:rFonts w:cs="Times New Roman"/>
          <w:b/>
          <w:szCs w:val="24"/>
        </w:rPr>
      </w:pPr>
    </w:p>
    <w:p w:rsidR="00775851" w:rsidRPr="00887A97" w:rsidRDefault="00775851" w:rsidP="00887A97">
      <w:pPr>
        <w:pStyle w:val="Loendilik"/>
        <w:jc w:val="both"/>
        <w:rPr>
          <w:rFonts w:cs="Times New Roman"/>
          <w:szCs w:val="24"/>
        </w:rPr>
      </w:pPr>
    </w:p>
    <w:p w:rsidR="00775851" w:rsidRPr="00B84F4F" w:rsidRDefault="00775851" w:rsidP="00B84F4F">
      <w:pPr>
        <w:pStyle w:val="Pealkiri"/>
        <w:rPr>
          <w:rFonts w:ascii="Times New Roman" w:hAnsi="Times New Roman" w:cs="Times New Roman"/>
        </w:rPr>
      </w:pPr>
    </w:p>
    <w:p w:rsidR="0001542F" w:rsidRPr="00B84F4F" w:rsidRDefault="00B84F4F" w:rsidP="00B84F4F">
      <w:pPr>
        <w:pStyle w:val="Pealkiri"/>
        <w:rPr>
          <w:rFonts w:ascii="Times New Roman" w:hAnsi="Times New Roman" w:cs="Times New Roman"/>
          <w:sz w:val="24"/>
        </w:rPr>
      </w:pPr>
      <w:r w:rsidRPr="00B84F4F">
        <w:rPr>
          <w:rFonts w:ascii="Times New Roman" w:hAnsi="Times New Roman" w:cs="Times New Roman"/>
          <w:sz w:val="24"/>
        </w:rPr>
        <w:t xml:space="preserve">Karmen </w:t>
      </w:r>
      <w:proofErr w:type="spellStart"/>
      <w:r w:rsidRPr="00B84F4F">
        <w:rPr>
          <w:rFonts w:ascii="Times New Roman" w:hAnsi="Times New Roman" w:cs="Times New Roman"/>
          <w:sz w:val="24"/>
        </w:rPr>
        <w:t>Joller</w:t>
      </w:r>
      <w:proofErr w:type="spellEnd"/>
    </w:p>
    <w:p w:rsidR="00B84F4F" w:rsidRPr="00B84F4F" w:rsidRDefault="00B84F4F" w:rsidP="00B84F4F">
      <w:pPr>
        <w:pStyle w:val="Pealkiri"/>
        <w:rPr>
          <w:rFonts w:ascii="Times New Roman" w:hAnsi="Times New Roman" w:cs="Times New Roman"/>
          <w:sz w:val="24"/>
        </w:rPr>
      </w:pPr>
      <w:r w:rsidRPr="00B84F4F">
        <w:rPr>
          <w:rFonts w:ascii="Times New Roman" w:hAnsi="Times New Roman" w:cs="Times New Roman"/>
          <w:sz w:val="24"/>
        </w:rPr>
        <w:t>Sotsiaalministeerium</w:t>
      </w:r>
    </w:p>
    <w:p w:rsidR="00B84F4F" w:rsidRPr="00B84F4F" w:rsidRDefault="00B84F4F" w:rsidP="00B84F4F">
      <w:pPr>
        <w:pStyle w:val="Pealkiri"/>
        <w:rPr>
          <w:rFonts w:ascii="Times New Roman" w:hAnsi="Times New Roman" w:cs="Times New Roman"/>
          <w:sz w:val="24"/>
        </w:rPr>
      </w:pPr>
      <w:hyperlink r:id="rId8" w:history="1">
        <w:r w:rsidRPr="00B84F4F">
          <w:rPr>
            <w:rStyle w:val="Hperlink"/>
            <w:rFonts w:ascii="Times New Roman" w:hAnsi="Times New Roman" w:cs="Times New Roman"/>
            <w:sz w:val="24"/>
            <w:szCs w:val="24"/>
          </w:rPr>
          <w:t>info@sm.ee</w:t>
        </w:r>
      </w:hyperlink>
    </w:p>
    <w:p w:rsidR="00B84F4F" w:rsidRDefault="00B84F4F" w:rsidP="00B84F4F">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24.07.2026 nr </w:t>
      </w:r>
      <w:r w:rsidRPr="00B84F4F">
        <w:rPr>
          <w:sz w:val="24"/>
          <w:szCs w:val="24"/>
        </w:rPr>
        <w:t>2.1-11/8470</w:t>
      </w:r>
      <w:bookmarkStart w:id="0" w:name="_GoBack"/>
      <w:bookmarkEnd w:id="0"/>
    </w:p>
    <w:p w:rsidR="00B84F4F" w:rsidRPr="00852619" w:rsidRDefault="00B84F4F" w:rsidP="00B84F4F">
      <w:pPr>
        <w:jc w:val="both"/>
        <w:rPr>
          <w:sz w:val="24"/>
          <w:szCs w:val="24"/>
        </w:rPr>
      </w:pPr>
      <w:r w:rsidRPr="00852619">
        <w:rPr>
          <w:sz w:val="24"/>
          <w:szCs w:val="24"/>
        </w:rPr>
        <w:t>Lugupeetud sotsiaalminister</w:t>
      </w:r>
      <w:r>
        <w:rPr>
          <w:sz w:val="24"/>
          <w:szCs w:val="24"/>
        </w:rPr>
        <w:t xml:space="preserve"> </w:t>
      </w:r>
    </w:p>
    <w:p w:rsidR="00B84F4F" w:rsidRDefault="00B84F4F" w:rsidP="00B84F4F">
      <w:pPr>
        <w:jc w:val="both"/>
        <w:rPr>
          <w:sz w:val="24"/>
          <w:szCs w:val="24"/>
        </w:rPr>
      </w:pPr>
    </w:p>
    <w:p w:rsidR="00B84F4F" w:rsidRPr="00852619" w:rsidRDefault="00B84F4F" w:rsidP="00B84F4F">
      <w:pPr>
        <w:jc w:val="both"/>
        <w:rPr>
          <w:sz w:val="24"/>
          <w:szCs w:val="24"/>
        </w:rPr>
      </w:pPr>
      <w:r w:rsidRPr="00852619">
        <w:rPr>
          <w:sz w:val="24"/>
          <w:szCs w:val="24"/>
        </w:rPr>
        <w:t>Pöördun Teie poole Narva linnapea ning Narva Haigla nõukogu esimehena sügava murega seoses kavandatavate muudatustega Ida-Virumaa kiirabikorralduses ja nende võimaliku mõjuga Narva piirkonna elanike tervisele ning patsiendiohutusele.</w:t>
      </w:r>
    </w:p>
    <w:p w:rsidR="00B84F4F" w:rsidRPr="00852619" w:rsidRDefault="00B84F4F" w:rsidP="00B84F4F">
      <w:pPr>
        <w:jc w:val="both"/>
        <w:rPr>
          <w:sz w:val="24"/>
          <w:szCs w:val="24"/>
        </w:rPr>
      </w:pPr>
      <w:r w:rsidRPr="00852619">
        <w:rPr>
          <w:sz w:val="24"/>
          <w:szCs w:val="24"/>
        </w:rPr>
        <w:t>Pean iseenesestmõistetavaks, et kiirabivõrgu ümberkorraldamisel tuleb lähtuda eelkõige inimese elust ja tervisest, patsiendiohutusest, meditsiinilisest tõenduspõhisusest ning avaliku raha säästlikust ja põhjendatud kasutamisest. Kõik muud kaalutlused saavad olla üksnes teisejärgulised.</w:t>
      </w:r>
    </w:p>
    <w:p w:rsidR="00B84F4F" w:rsidRPr="00852619" w:rsidRDefault="00B84F4F" w:rsidP="00B84F4F">
      <w:pPr>
        <w:jc w:val="both"/>
        <w:rPr>
          <w:sz w:val="24"/>
          <w:szCs w:val="24"/>
        </w:rPr>
      </w:pPr>
      <w:r w:rsidRPr="00852619">
        <w:rPr>
          <w:sz w:val="24"/>
          <w:szCs w:val="24"/>
        </w:rPr>
        <w:t xml:space="preserve">Mulle tutvustati Tervisekassa kiirabi riigihanke infotunnis esitletud 2028 aastast jätkuvaid lahendusi ning nende põhjal on tekkinud tõsised küsimused nii kavandatavate muudatuste põhjendatuse kui ka nende võimalike tagajärgede kohta. Eriti teeb murelikuks asjaolu, et samal ajal, kui avalikkuse andmetel kavandatakse uue kiirabibaasi rajamist Narva-Jõesuusse, mis vähendab tavakiirabi brigaadide hulka </w:t>
      </w:r>
      <w:r>
        <w:rPr>
          <w:sz w:val="24"/>
          <w:szCs w:val="24"/>
        </w:rPr>
        <w:t>ühe</w:t>
      </w:r>
      <w:r w:rsidRPr="00852619">
        <w:rPr>
          <w:sz w:val="24"/>
          <w:szCs w:val="24"/>
        </w:rPr>
        <w:t xml:space="preserve"> võrra madalamaks ning alates 1. juulist 2026 lõpetati Narva Haigla reanimobiili valvebrigaadi rahastamine.</w:t>
      </w:r>
    </w:p>
    <w:p w:rsidR="00B84F4F" w:rsidRPr="00852619" w:rsidRDefault="00B84F4F" w:rsidP="00B84F4F">
      <w:pPr>
        <w:jc w:val="both"/>
        <w:rPr>
          <w:sz w:val="24"/>
          <w:szCs w:val="24"/>
        </w:rPr>
      </w:pPr>
      <w:r w:rsidRPr="00852619">
        <w:rPr>
          <w:sz w:val="24"/>
          <w:szCs w:val="24"/>
        </w:rPr>
        <w:t>Selle otsuse tagajärjel puudub täna Narva piirkonnas kohapealne võimekus transportida kriitilises seisundis patsiente kõrgema etapi haiglatesse reanimobiiliga. Vajadusel tuleb reanimobiil tellida Tartust või Tallinnast, mille saabumine Narva võib võtta ligikaudu kaks tundi ning kogu transpordiprotsess sihthaiglasse enam kui neli tundi. Võrdluseks – kohaliku reanimobiilibrigaadi olemasolul jõudis patsient kõrgema etapi raviasutusse üldjuhul ligikaudu ühe tunni ja viiekümne minutiga.</w:t>
      </w:r>
    </w:p>
    <w:p w:rsidR="00B84F4F" w:rsidRPr="00852619" w:rsidRDefault="00B84F4F" w:rsidP="00B84F4F">
      <w:pPr>
        <w:jc w:val="both"/>
        <w:rPr>
          <w:sz w:val="24"/>
          <w:szCs w:val="24"/>
        </w:rPr>
      </w:pPr>
      <w:r w:rsidRPr="00852619">
        <w:rPr>
          <w:sz w:val="24"/>
          <w:szCs w:val="24"/>
        </w:rPr>
        <w:t xml:space="preserve">Haigla hinnangul võib selline ajavahe osutuda määravaks paljude ajakriitiliste haigusseisundite korral, sealhulgas ägeda müokardiinfarkti, insuldi, aordi </w:t>
      </w:r>
      <w:proofErr w:type="spellStart"/>
      <w:r w:rsidRPr="00852619">
        <w:rPr>
          <w:sz w:val="24"/>
          <w:szCs w:val="24"/>
        </w:rPr>
        <w:t>dissektsiooni</w:t>
      </w:r>
      <w:proofErr w:type="spellEnd"/>
      <w:r w:rsidRPr="00852619">
        <w:rPr>
          <w:sz w:val="24"/>
          <w:szCs w:val="24"/>
        </w:rPr>
        <w:t xml:space="preserve"> või </w:t>
      </w:r>
      <w:proofErr w:type="spellStart"/>
      <w:r w:rsidRPr="00852619">
        <w:rPr>
          <w:sz w:val="24"/>
          <w:szCs w:val="24"/>
        </w:rPr>
        <w:t>ruptuuri</w:t>
      </w:r>
      <w:proofErr w:type="spellEnd"/>
      <w:r w:rsidRPr="00852619">
        <w:rPr>
          <w:sz w:val="24"/>
          <w:szCs w:val="24"/>
        </w:rPr>
        <w:t>, raskete peatraumade ning teiste seisundite puhul, kus iga minut mõjutab patsiendi ellujäämise ja paranemise võimalusi.</w:t>
      </w:r>
    </w:p>
    <w:p w:rsidR="00B84F4F" w:rsidRPr="00852619" w:rsidRDefault="00B84F4F" w:rsidP="00B84F4F">
      <w:pPr>
        <w:jc w:val="both"/>
        <w:rPr>
          <w:sz w:val="24"/>
          <w:szCs w:val="24"/>
        </w:rPr>
      </w:pPr>
      <w:r w:rsidRPr="00852619">
        <w:rPr>
          <w:sz w:val="24"/>
          <w:szCs w:val="24"/>
        </w:rPr>
        <w:t xml:space="preserve">Muret suurendab asjaolu, et Narva Haigla ja Ida-Viru Keskhaigla kohtusid juba 19. juunil 2026 ühiselt Tervisekassa juhiga ja tegid ettepaneku säilitada piirkonnas reanimobiili teenus, põhjendades selle vältimatut vajalikkust patsiendiohutuse tagamiseks. Haiglad olid </w:t>
      </w:r>
      <w:r w:rsidRPr="00852619">
        <w:rPr>
          <w:sz w:val="24"/>
          <w:szCs w:val="24"/>
        </w:rPr>
        <w:lastRenderedPageBreak/>
        <w:t>esmakordselt ajaloos saavutanud ka ühise kokkuleppe reanimobiili meeskonna igapäevaseks tagamiseks. Sellest hoolimata lõpetati teenuse rahastamine.</w:t>
      </w:r>
    </w:p>
    <w:p w:rsidR="00B84F4F" w:rsidRPr="00852619" w:rsidRDefault="00B84F4F" w:rsidP="00B84F4F">
      <w:pPr>
        <w:jc w:val="both"/>
        <w:rPr>
          <w:sz w:val="24"/>
          <w:szCs w:val="24"/>
        </w:rPr>
      </w:pPr>
      <w:r w:rsidRPr="00852619">
        <w:rPr>
          <w:sz w:val="24"/>
          <w:szCs w:val="24"/>
        </w:rPr>
        <w:t>Samal ajal on avalikkuses käsitletud ka võimalust vähendada Narva kiirabibrigaadide arvu seniselt neljalt kolmele. Arvesta</w:t>
      </w:r>
      <w:r>
        <w:rPr>
          <w:sz w:val="24"/>
          <w:szCs w:val="24"/>
        </w:rPr>
        <w:t>des, et Narvas elab ligikaudu 50</w:t>
      </w:r>
      <w:r w:rsidRPr="00852619">
        <w:rPr>
          <w:sz w:val="24"/>
          <w:szCs w:val="24"/>
        </w:rPr>
        <w:t xml:space="preserve"> 000 inimest ning Narva-Jõesuu omavalitsuses ligikaudu 4 800 inimest, tekitab küsimusi ka uue kiirabibaasi rajamise otstarbekus olukorras, kus olemasolevast Narva baasist on võimalik jõuda Narva-Jõesuu piirkonda mõne minutiga.</w:t>
      </w:r>
    </w:p>
    <w:p w:rsidR="00B84F4F" w:rsidRPr="00852619" w:rsidRDefault="00B84F4F" w:rsidP="00B84F4F">
      <w:pPr>
        <w:jc w:val="both"/>
        <w:rPr>
          <w:sz w:val="24"/>
          <w:szCs w:val="24"/>
        </w:rPr>
      </w:pPr>
      <w:r w:rsidRPr="00852619">
        <w:rPr>
          <w:sz w:val="24"/>
          <w:szCs w:val="24"/>
        </w:rPr>
        <w:t>Sellised otsused peavad olema põhjalikult analüüsitud ning toetuma selgetele meditsiinilistele, demograafilistele ja majanduslikele argumentidele. Seni avalikkusele teadaoleva teabe põhjal ei ole nende otsuste põhjendused olnud piisavalt arusaadavad.</w:t>
      </w:r>
    </w:p>
    <w:p w:rsidR="00B84F4F" w:rsidRPr="00852619" w:rsidRDefault="00B84F4F" w:rsidP="00B84F4F">
      <w:pPr>
        <w:jc w:val="both"/>
        <w:rPr>
          <w:sz w:val="24"/>
          <w:szCs w:val="24"/>
        </w:rPr>
      </w:pPr>
      <w:r w:rsidRPr="00852619">
        <w:rPr>
          <w:sz w:val="24"/>
          <w:szCs w:val="24"/>
        </w:rPr>
        <w:t>Palun Teil anda põhjendatud vastused järgmistele küsimustele.</w:t>
      </w:r>
    </w:p>
    <w:p w:rsidR="00B84F4F" w:rsidRPr="00852619" w:rsidRDefault="00B84F4F" w:rsidP="00B84F4F">
      <w:pPr>
        <w:numPr>
          <w:ilvl w:val="0"/>
          <w:numId w:val="33"/>
        </w:numPr>
        <w:spacing w:after="160" w:line="259" w:lineRule="auto"/>
        <w:jc w:val="both"/>
        <w:rPr>
          <w:sz w:val="24"/>
          <w:szCs w:val="24"/>
        </w:rPr>
      </w:pPr>
      <w:r w:rsidRPr="00852619">
        <w:rPr>
          <w:sz w:val="24"/>
          <w:szCs w:val="24"/>
        </w:rPr>
        <w:t>Milliste erakorraliste haigusseisundite või traumade korral lähtutakse Eestis põhimõttest, et patsiendi elu päästmiseks või raske püsiva tervisekahjustuse vältimiseks peab ta jõudma kõrgema etapi ravini niinimetatud kuldse tunni jooksul? Palun nimetada vastavad ravijuhendid, kliinilised soovitused või muud aluseks olevad dokumendid.</w:t>
      </w:r>
    </w:p>
    <w:p w:rsidR="00B84F4F" w:rsidRPr="00852619" w:rsidRDefault="00B84F4F" w:rsidP="00B84F4F">
      <w:pPr>
        <w:numPr>
          <w:ilvl w:val="0"/>
          <w:numId w:val="33"/>
        </w:numPr>
        <w:spacing w:after="160" w:line="259" w:lineRule="auto"/>
        <w:jc w:val="both"/>
        <w:rPr>
          <w:sz w:val="24"/>
          <w:szCs w:val="24"/>
        </w:rPr>
      </w:pPr>
      <w:r w:rsidRPr="00852619">
        <w:rPr>
          <w:sz w:val="24"/>
          <w:szCs w:val="24"/>
        </w:rPr>
        <w:t>Milliste analüüside, metoodika ja kriteeriumide alusel otsustati rajada uus kiirabibaas Narva-Jõesuusse? Palun esitada analüüsid, milles hinnati muu hulgas rahvastiku paiknemist ja tihedust, kiirabiväljakutsete statistikat, väljasõiduaegu, teenuse kättesaadavust ning kavandatava lahenduse kulutõhusust võrreldes olemasoleva Narva kiirabibaasi kasutamisega.</w:t>
      </w:r>
    </w:p>
    <w:p w:rsidR="00B84F4F" w:rsidRPr="00852619" w:rsidRDefault="00B84F4F" w:rsidP="00B84F4F">
      <w:pPr>
        <w:numPr>
          <w:ilvl w:val="0"/>
          <w:numId w:val="33"/>
        </w:numPr>
        <w:spacing w:after="160" w:line="259" w:lineRule="auto"/>
        <w:jc w:val="both"/>
        <w:rPr>
          <w:sz w:val="24"/>
          <w:szCs w:val="24"/>
        </w:rPr>
      </w:pPr>
      <w:r w:rsidRPr="00852619">
        <w:rPr>
          <w:sz w:val="24"/>
          <w:szCs w:val="24"/>
        </w:rPr>
        <w:t>Kas otsuse tegemisel hinnati alternatiivi säilitada piirkonna põhikiirabibaas Narvas, kust on võimalik jõuda Narva-Jõesuu piirkonda ligikaudu 5–7 minutiga? Kui hinnati, siis palun esitada vastava analüüsi tulemused ning põhjendused, miks sellest lahendusest loobuti.</w:t>
      </w:r>
    </w:p>
    <w:p w:rsidR="00B84F4F" w:rsidRPr="00852619" w:rsidRDefault="00B84F4F" w:rsidP="00B84F4F">
      <w:pPr>
        <w:numPr>
          <w:ilvl w:val="0"/>
          <w:numId w:val="33"/>
        </w:numPr>
        <w:spacing w:after="160" w:line="259" w:lineRule="auto"/>
        <w:jc w:val="both"/>
        <w:rPr>
          <w:sz w:val="24"/>
          <w:szCs w:val="24"/>
        </w:rPr>
      </w:pPr>
      <w:r w:rsidRPr="00852619">
        <w:rPr>
          <w:sz w:val="24"/>
          <w:szCs w:val="24"/>
        </w:rPr>
        <w:t>Millistel põhjustel lõpetati alates 1. juulist 2026 Narva Haigla reanimobiili valvebrigaadi rahastamine, hoolimata sellest, et nii Narva Haigla kui ka Ida-Viru Keskhaigla pidasid teenuse säilitamist piirkonna patsientide jaoks hädavajalikuks ning esitasid sellekohase ühise ettepaneku Tervisekassale?</w:t>
      </w:r>
    </w:p>
    <w:p w:rsidR="00B84F4F" w:rsidRPr="00852619" w:rsidRDefault="00B84F4F" w:rsidP="00B84F4F">
      <w:pPr>
        <w:numPr>
          <w:ilvl w:val="0"/>
          <w:numId w:val="33"/>
        </w:numPr>
        <w:spacing w:after="160" w:line="259" w:lineRule="auto"/>
        <w:jc w:val="both"/>
        <w:rPr>
          <w:sz w:val="24"/>
          <w:szCs w:val="24"/>
        </w:rPr>
      </w:pPr>
      <w:r w:rsidRPr="00852619">
        <w:rPr>
          <w:sz w:val="24"/>
          <w:szCs w:val="24"/>
        </w:rPr>
        <w:t>Milline on Sotsiaalministeeriumi hinnang sellele, kuidas mõjutab reanimobiili puudumine Narva piirkonnas patsientide ravitulemusi olukorras, kus kõrgema etapi transpordivõimekus võib piirkonda jõuda alles ligikaudu kahe tunni pärast?</w:t>
      </w:r>
    </w:p>
    <w:p w:rsidR="00B84F4F" w:rsidRPr="00852619" w:rsidRDefault="00B84F4F" w:rsidP="00B84F4F">
      <w:pPr>
        <w:numPr>
          <w:ilvl w:val="0"/>
          <w:numId w:val="33"/>
        </w:numPr>
        <w:spacing w:after="160" w:line="259" w:lineRule="auto"/>
        <w:jc w:val="both"/>
        <w:rPr>
          <w:sz w:val="24"/>
          <w:szCs w:val="24"/>
        </w:rPr>
      </w:pPr>
      <w:r w:rsidRPr="00852619">
        <w:rPr>
          <w:sz w:val="24"/>
          <w:szCs w:val="24"/>
        </w:rPr>
        <w:t>Kas enne nimetatud muudatuste elluviimist hinnati nende mõju Narva Haigla erakorralise meditsiini osakonna töökorraldusele ning patsientide edasisuunamise võimalustele nii Ida-Virumaa piires kui ka kõrgema etapi haiglatesse? Kui hinnati, siis palun esitada vastava mõjuhinnangu peamised järeldused.</w:t>
      </w:r>
    </w:p>
    <w:p w:rsidR="00B84F4F" w:rsidRDefault="00B84F4F" w:rsidP="00B84F4F">
      <w:pPr>
        <w:numPr>
          <w:ilvl w:val="0"/>
          <w:numId w:val="33"/>
        </w:numPr>
        <w:spacing w:after="160" w:line="259" w:lineRule="auto"/>
        <w:jc w:val="both"/>
        <w:rPr>
          <w:sz w:val="24"/>
          <w:szCs w:val="24"/>
        </w:rPr>
      </w:pPr>
      <w:r w:rsidRPr="00852619">
        <w:rPr>
          <w:sz w:val="24"/>
          <w:szCs w:val="24"/>
        </w:rPr>
        <w:t xml:space="preserve">Milline on kavandatavate kiirabivõrgu muudatuste mõjuanalüüs Narva ja Narva-Jõesuu piirkonna elanike keskmisele kiirabi </w:t>
      </w:r>
      <w:proofErr w:type="spellStart"/>
      <w:r w:rsidRPr="00852619">
        <w:rPr>
          <w:sz w:val="24"/>
          <w:szCs w:val="24"/>
        </w:rPr>
        <w:t>kohalejõudmise</w:t>
      </w:r>
      <w:proofErr w:type="spellEnd"/>
      <w:r w:rsidRPr="00852619">
        <w:rPr>
          <w:sz w:val="24"/>
          <w:szCs w:val="24"/>
        </w:rPr>
        <w:t xml:space="preserve"> ajale, kõrgema etapi ravini jõudmise ajale ning raskes seisundis patsientide </w:t>
      </w:r>
      <w:proofErr w:type="spellStart"/>
      <w:r w:rsidRPr="00852619">
        <w:rPr>
          <w:sz w:val="24"/>
          <w:szCs w:val="24"/>
        </w:rPr>
        <w:t>elulemusele</w:t>
      </w:r>
      <w:proofErr w:type="spellEnd"/>
      <w:r w:rsidRPr="00852619">
        <w:rPr>
          <w:sz w:val="24"/>
          <w:szCs w:val="24"/>
        </w:rPr>
        <w:t xml:space="preserve"> võrreldes seni kehtinud korraldusega? Palun esitada vastavad arvutused, prognoosid või analüüsid, millele otsuste tegemisel tugineti.</w:t>
      </w:r>
    </w:p>
    <w:p w:rsidR="00B84F4F" w:rsidRPr="00852619" w:rsidRDefault="00B84F4F" w:rsidP="00B84F4F">
      <w:pPr>
        <w:spacing w:after="160" w:line="259" w:lineRule="auto"/>
        <w:jc w:val="both"/>
        <w:rPr>
          <w:sz w:val="24"/>
          <w:szCs w:val="24"/>
        </w:rPr>
      </w:pPr>
    </w:p>
    <w:p w:rsidR="00B84F4F" w:rsidRPr="00852619" w:rsidRDefault="00B84F4F" w:rsidP="00B84F4F">
      <w:pPr>
        <w:numPr>
          <w:ilvl w:val="0"/>
          <w:numId w:val="33"/>
        </w:numPr>
        <w:spacing w:after="160" w:line="259" w:lineRule="auto"/>
        <w:jc w:val="both"/>
        <w:rPr>
          <w:sz w:val="24"/>
          <w:szCs w:val="24"/>
        </w:rPr>
      </w:pPr>
      <w:r w:rsidRPr="00852619">
        <w:rPr>
          <w:sz w:val="24"/>
          <w:szCs w:val="24"/>
        </w:rPr>
        <w:lastRenderedPageBreak/>
        <w:t xml:space="preserve">Arvestades, et kahe kiirabibrigaadiga kiirabijaama rajamise hinnanguline maksumus on ligikaudu 700 000–900 000 eurot ning selle ülalpidamisega kaasnevad täiendavad püsikulud, siis milline kulude ja tulude analüüs viidi läbi enne otsust rajada uus kiirabibaas Narva-Jõesuusse? Kas hinnati ka alternatiivi kasutada olemasolevat Narva kiirabibaasi, mis teenindab kogu piirkonda üksnes </w:t>
      </w:r>
      <w:proofErr w:type="spellStart"/>
      <w:r w:rsidRPr="00852619">
        <w:rPr>
          <w:sz w:val="24"/>
          <w:szCs w:val="24"/>
        </w:rPr>
        <w:t>mõneminutilise</w:t>
      </w:r>
      <w:proofErr w:type="spellEnd"/>
      <w:r w:rsidRPr="00852619">
        <w:rPr>
          <w:sz w:val="24"/>
          <w:szCs w:val="24"/>
        </w:rPr>
        <w:t xml:space="preserve"> lisasõiduajaga?</w:t>
      </w:r>
    </w:p>
    <w:p w:rsidR="00B84F4F" w:rsidRPr="00852619" w:rsidRDefault="00B84F4F" w:rsidP="00B84F4F">
      <w:pPr>
        <w:jc w:val="both"/>
        <w:rPr>
          <w:sz w:val="24"/>
          <w:szCs w:val="24"/>
        </w:rPr>
      </w:pPr>
      <w:r w:rsidRPr="00852619">
        <w:rPr>
          <w:sz w:val="24"/>
          <w:szCs w:val="24"/>
        </w:rPr>
        <w:t>Lisaks palun vastata järgmistele küsimustele seoses Narva Haigla reanimobiilibrigaadi tegevuse lõpetamise mõjuga.</w:t>
      </w:r>
    </w:p>
    <w:p w:rsidR="00B84F4F" w:rsidRPr="00852619" w:rsidRDefault="00B84F4F" w:rsidP="00B84F4F">
      <w:pPr>
        <w:numPr>
          <w:ilvl w:val="0"/>
          <w:numId w:val="34"/>
        </w:numPr>
        <w:spacing w:after="160" w:line="259" w:lineRule="auto"/>
        <w:jc w:val="both"/>
        <w:rPr>
          <w:sz w:val="24"/>
          <w:szCs w:val="24"/>
        </w:rPr>
      </w:pPr>
      <w:r w:rsidRPr="00852619">
        <w:rPr>
          <w:sz w:val="24"/>
          <w:szCs w:val="24"/>
        </w:rPr>
        <w:t>Milline oli enne 1. juulit 2026 kriitilises seisundis patsiendi keskmine transpordiaeg Narvast kõrgema etapi haiglasse ning milline on vastav tegelik või prognoositav keskmine transpordiaeg pärast kohaliku reanimobiilibrigaadi tegevuse lõpetamist?</w:t>
      </w:r>
    </w:p>
    <w:p w:rsidR="00B84F4F" w:rsidRPr="00852619" w:rsidRDefault="00B84F4F" w:rsidP="00B84F4F">
      <w:pPr>
        <w:numPr>
          <w:ilvl w:val="0"/>
          <w:numId w:val="34"/>
        </w:numPr>
        <w:spacing w:after="160" w:line="259" w:lineRule="auto"/>
        <w:jc w:val="both"/>
        <w:rPr>
          <w:sz w:val="24"/>
          <w:szCs w:val="24"/>
        </w:rPr>
      </w:pPr>
      <w:r w:rsidRPr="00852619">
        <w:rPr>
          <w:sz w:val="24"/>
          <w:szCs w:val="24"/>
        </w:rPr>
        <w:t xml:space="preserve">Kas Sotsiaalministeerium või Tervisekassa on hinnanud transpordiaja pikenemise mõju kuidas saab Narva haigla Tallinna ja Tartu patsientidega võrdse kvaliteediga järgida riiklikku ravijuhist ägeda müokardiinfarkti, insuldi, aordi </w:t>
      </w:r>
      <w:proofErr w:type="spellStart"/>
      <w:r w:rsidRPr="00852619">
        <w:rPr>
          <w:sz w:val="24"/>
          <w:szCs w:val="24"/>
        </w:rPr>
        <w:t>dissektsiooni</w:t>
      </w:r>
      <w:proofErr w:type="spellEnd"/>
      <w:r w:rsidRPr="00852619">
        <w:rPr>
          <w:sz w:val="24"/>
          <w:szCs w:val="24"/>
        </w:rPr>
        <w:t xml:space="preserve"> või </w:t>
      </w:r>
      <w:proofErr w:type="spellStart"/>
      <w:r w:rsidRPr="00852619">
        <w:rPr>
          <w:sz w:val="24"/>
          <w:szCs w:val="24"/>
        </w:rPr>
        <w:t>ruptuuri</w:t>
      </w:r>
      <w:proofErr w:type="spellEnd"/>
      <w:r w:rsidRPr="00852619">
        <w:rPr>
          <w:sz w:val="24"/>
          <w:szCs w:val="24"/>
        </w:rPr>
        <w:t xml:space="preserve">, raskete peatraumade korral ning teiste ajakriitiliste haigusseisundite ravitulemustele ja patsientide </w:t>
      </w:r>
      <w:proofErr w:type="spellStart"/>
      <w:r w:rsidRPr="00852619">
        <w:rPr>
          <w:sz w:val="24"/>
          <w:szCs w:val="24"/>
        </w:rPr>
        <w:t>elulemust</w:t>
      </w:r>
      <w:proofErr w:type="spellEnd"/>
      <w:r w:rsidRPr="00852619">
        <w:rPr>
          <w:sz w:val="24"/>
          <w:szCs w:val="24"/>
        </w:rPr>
        <w:t xml:space="preserve"> säilitades? </w:t>
      </w:r>
    </w:p>
    <w:p w:rsidR="00B84F4F" w:rsidRPr="00852619" w:rsidRDefault="00B84F4F" w:rsidP="00B84F4F">
      <w:pPr>
        <w:numPr>
          <w:ilvl w:val="0"/>
          <w:numId w:val="34"/>
        </w:numPr>
        <w:spacing w:after="160" w:line="259" w:lineRule="auto"/>
        <w:jc w:val="both"/>
        <w:rPr>
          <w:sz w:val="24"/>
          <w:szCs w:val="24"/>
        </w:rPr>
      </w:pPr>
      <w:r w:rsidRPr="00852619">
        <w:rPr>
          <w:sz w:val="24"/>
          <w:szCs w:val="24"/>
        </w:rPr>
        <w:t>Millistel kliinilistel või teaduspõhistel alustel leiab Sotsiaalministeerium või Tervisekassa, et tavapärane kiirabibrigaad suudab kõikidel juhtudel asendada reanimobiilibrigaadi kriitilises seisundis patsiendi transpordil? Teadaolevalt on anestesioloog-</w:t>
      </w:r>
      <w:proofErr w:type="spellStart"/>
      <w:r w:rsidRPr="00852619">
        <w:rPr>
          <w:sz w:val="24"/>
          <w:szCs w:val="24"/>
        </w:rPr>
        <w:t>reanimatoloogi</w:t>
      </w:r>
      <w:proofErr w:type="spellEnd"/>
      <w:r w:rsidRPr="00852619">
        <w:rPr>
          <w:sz w:val="24"/>
          <w:szCs w:val="24"/>
        </w:rPr>
        <w:t xml:space="preserve"> ja </w:t>
      </w:r>
      <w:proofErr w:type="spellStart"/>
      <w:r w:rsidRPr="00852619">
        <w:rPr>
          <w:sz w:val="24"/>
          <w:szCs w:val="24"/>
        </w:rPr>
        <w:t>intensiivraviõe</w:t>
      </w:r>
      <w:proofErr w:type="spellEnd"/>
      <w:r w:rsidRPr="00852619">
        <w:rPr>
          <w:sz w:val="24"/>
          <w:szCs w:val="24"/>
        </w:rPr>
        <w:t xml:space="preserve"> meeskonnas olek juba suurim erinevus ravimeeskonnas, lisaks on sõiduk varustatud arteriaalse otserõhu </w:t>
      </w:r>
      <w:proofErr w:type="spellStart"/>
      <w:r w:rsidRPr="00852619">
        <w:rPr>
          <w:sz w:val="24"/>
          <w:szCs w:val="24"/>
        </w:rPr>
        <w:t>monitoorimise</w:t>
      </w:r>
      <w:proofErr w:type="spellEnd"/>
      <w:r w:rsidRPr="00852619">
        <w:rPr>
          <w:sz w:val="24"/>
          <w:szCs w:val="24"/>
        </w:rPr>
        <w:t xml:space="preserve"> süsteemiga, robot elustamisseadmega ja kõrgeima klassi hingamisaparaadiga. Palun esitada selle hinnangu aluseks olevad ravijuhendid, eksperdihinnangud või muud dokumendid. </w:t>
      </w:r>
    </w:p>
    <w:p w:rsidR="00B84F4F" w:rsidRPr="00852619" w:rsidRDefault="00B84F4F" w:rsidP="00B84F4F">
      <w:pPr>
        <w:numPr>
          <w:ilvl w:val="0"/>
          <w:numId w:val="34"/>
        </w:numPr>
        <w:spacing w:after="160" w:line="259" w:lineRule="auto"/>
        <w:jc w:val="both"/>
        <w:rPr>
          <w:sz w:val="24"/>
          <w:szCs w:val="24"/>
        </w:rPr>
      </w:pPr>
      <w:r w:rsidRPr="00852619">
        <w:rPr>
          <w:sz w:val="24"/>
          <w:szCs w:val="24"/>
        </w:rPr>
        <w:t xml:space="preserve">Kas enne kohaliku reanimobiilibrigaadi rahastamise lõpetamist hinnati mõju olukordadele, kus patsient vajab transpordi ajal III astme intensiivravi tasemel jälgimist või intensiivraviprotseduure, sealhulgas </w:t>
      </w:r>
      <w:proofErr w:type="spellStart"/>
      <w:r w:rsidRPr="00852619">
        <w:rPr>
          <w:sz w:val="24"/>
          <w:szCs w:val="24"/>
        </w:rPr>
        <w:t>invasiivset</w:t>
      </w:r>
      <w:proofErr w:type="spellEnd"/>
      <w:r w:rsidRPr="00852619">
        <w:rPr>
          <w:sz w:val="24"/>
          <w:szCs w:val="24"/>
        </w:rPr>
        <w:t xml:space="preserve"> monitooringut, kõrgema taseme hingamistoetust või anestesioloogi pidevat kohalolekut? Narva linna ja Narva Haigla jaoks ei ole tegemist üksnes korraldusliku muudatusega.</w:t>
      </w:r>
    </w:p>
    <w:p w:rsidR="00B84F4F" w:rsidRPr="00852619" w:rsidRDefault="00B84F4F" w:rsidP="00B84F4F">
      <w:pPr>
        <w:jc w:val="both"/>
        <w:rPr>
          <w:sz w:val="24"/>
          <w:szCs w:val="24"/>
        </w:rPr>
      </w:pPr>
      <w:r w:rsidRPr="00852619">
        <w:rPr>
          <w:sz w:val="24"/>
          <w:szCs w:val="24"/>
        </w:rPr>
        <w:t>Tegemist on küsimusega, mis puudutab otseselt kümnete tuhandete inimeste õigust saada õigeaegset ja kvaliteetset erakorralist arstiabi sõltumata nende elukohast.</w:t>
      </w:r>
    </w:p>
    <w:p w:rsidR="00B84F4F" w:rsidRPr="00852619" w:rsidRDefault="00B84F4F" w:rsidP="00B84F4F">
      <w:pPr>
        <w:jc w:val="both"/>
        <w:rPr>
          <w:sz w:val="24"/>
          <w:szCs w:val="24"/>
        </w:rPr>
      </w:pPr>
      <w:r w:rsidRPr="00852619">
        <w:rPr>
          <w:sz w:val="24"/>
          <w:szCs w:val="24"/>
        </w:rPr>
        <w:t>Usun, et nii Sotsiaalministeeriumi kui ka kohalike omavalitsuste ühine eesmärk on tagada Eesti inimestele võrdne ligipääs elupäästvale arstiabile. Seetõttu palun Teid avaldada kõik otsuste aluseks olnud analüüsid, mõjuhinnangud ja eksperdihinnangud ning anda käesolevas pöördumises tõstatatud küsimustele sisulised vastused.</w:t>
      </w:r>
    </w:p>
    <w:p w:rsidR="00B84F4F" w:rsidRDefault="00B84F4F" w:rsidP="00B84F4F">
      <w:pPr>
        <w:jc w:val="both"/>
        <w:rPr>
          <w:sz w:val="24"/>
          <w:szCs w:val="24"/>
        </w:rPr>
      </w:pPr>
    </w:p>
    <w:p w:rsidR="00B84F4F" w:rsidRPr="00852619" w:rsidRDefault="00B84F4F" w:rsidP="00B84F4F">
      <w:pPr>
        <w:jc w:val="both"/>
        <w:rPr>
          <w:sz w:val="24"/>
          <w:szCs w:val="24"/>
        </w:rPr>
      </w:pPr>
      <w:r w:rsidRPr="00852619">
        <w:rPr>
          <w:sz w:val="24"/>
          <w:szCs w:val="24"/>
        </w:rPr>
        <w:t>Lugupidamisega</w:t>
      </w:r>
    </w:p>
    <w:p w:rsidR="00B84F4F" w:rsidRDefault="00B84F4F" w:rsidP="00B84F4F">
      <w:pPr>
        <w:jc w:val="both"/>
        <w:rPr>
          <w:sz w:val="24"/>
          <w:szCs w:val="24"/>
        </w:rPr>
      </w:pPr>
      <w:r>
        <w:rPr>
          <w:sz w:val="24"/>
          <w:szCs w:val="24"/>
        </w:rPr>
        <w:t>/allkirjastatud digitaalselt</w:t>
      </w:r>
    </w:p>
    <w:p w:rsidR="00B84F4F" w:rsidRPr="00B84F4F" w:rsidRDefault="00B84F4F" w:rsidP="00B84F4F">
      <w:r w:rsidRPr="00B84F4F">
        <w:t>Katri Raik</w:t>
      </w:r>
      <w:r w:rsidRPr="00B84F4F">
        <w:br/>
        <w:t>Narva linnapea</w:t>
      </w:r>
      <w:r w:rsidRPr="00B84F4F">
        <w:br/>
        <w:t>Narva Haigla nõukogu esimees</w:t>
      </w:r>
    </w:p>
    <w:p w:rsidR="00B84F4F" w:rsidRPr="00852619" w:rsidRDefault="00B84F4F" w:rsidP="00B84F4F">
      <w:pPr>
        <w:pStyle w:val="Pealkiri1"/>
        <w:rPr>
          <w:rFonts w:ascii="Times New Roman" w:hAnsi="Times New Roman" w:cs="Times New Roman"/>
          <w:color w:val="auto"/>
          <w:sz w:val="24"/>
          <w:szCs w:val="24"/>
        </w:rPr>
      </w:pPr>
    </w:p>
    <w:sectPr w:rsidR="00B84F4F" w:rsidRPr="00852619" w:rsidSect="00B84F4F">
      <w:headerReference w:type="even" r:id="rId9"/>
      <w:headerReference w:type="default" r:id="rId10"/>
      <w:footerReference w:type="even" r:id="rId11"/>
      <w:footerReference w:type="default" r:id="rId12"/>
      <w:headerReference w:type="first" r:id="rId13"/>
      <w:footerReference w:type="first" r:id="rId14"/>
      <w:pgSz w:w="11906" w:h="16838"/>
      <w:pgMar w:top="1560" w:right="1416" w:bottom="284" w:left="156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EBE" w:rsidRDefault="00526EBE">
      <w:r>
        <w:separator/>
      </w:r>
    </w:p>
  </w:endnote>
  <w:endnote w:type="continuationSeparator" w:id="0">
    <w:p w:rsidR="00526EBE" w:rsidRDefault="00526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Light">
    <w:altName w:val="Times New Roman"/>
    <w:charset w:val="BA"/>
    <w:family w:val="auto"/>
    <w:pitch w:val="variable"/>
    <w:sig w:usb0="00000001" w:usb1="4000207B"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FD4" w:rsidRDefault="00E54FD4">
    <w:pPr>
      <w:pStyle w:val="Jalu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C96" w:rsidRPr="00134F08" w:rsidRDefault="00CA0C96" w:rsidP="00134F08">
    <w:pPr>
      <w:spacing w:after="0" w:line="240" w:lineRule="auto"/>
      <w:jc w:val="right"/>
      <w:rPr>
        <w:color w:val="365F91" w:themeColor="accent1" w:themeShade="B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677" w:rsidRPr="0021778E" w:rsidRDefault="00383677" w:rsidP="00383677">
    <w:pPr>
      <w:pBdr>
        <w:top w:val="single" w:sz="4" w:space="1" w:color="auto"/>
      </w:pBdr>
      <w:tabs>
        <w:tab w:val="center" w:pos="4536"/>
        <w:tab w:val="right" w:pos="9072"/>
      </w:tabs>
      <w:spacing w:after="0" w:line="240" w:lineRule="auto"/>
      <w:rPr>
        <w:color w:val="365F91" w:themeColor="accent1" w:themeShade="BF"/>
        <w:sz w:val="20"/>
      </w:rPr>
    </w:pPr>
    <w:r w:rsidRPr="0021778E">
      <w:rPr>
        <w:color w:val="365F91" w:themeColor="accent1" w:themeShade="BF"/>
        <w:sz w:val="20"/>
      </w:rPr>
      <w:t>Peetri plats 5</w:t>
    </w:r>
    <w:r w:rsidRPr="0021778E">
      <w:rPr>
        <w:color w:val="365F91" w:themeColor="accent1" w:themeShade="BF"/>
        <w:sz w:val="20"/>
      </w:rPr>
      <w:tab/>
    </w:r>
    <w:r w:rsidRPr="0021778E">
      <w:rPr>
        <w:color w:val="365F91" w:themeColor="accent1" w:themeShade="BF"/>
        <w:sz w:val="20"/>
      </w:rPr>
      <w:tab/>
      <w:t>tel.: +372 35</w:t>
    </w:r>
    <w:r w:rsidR="006F6BFB">
      <w:rPr>
        <w:color w:val="365F91" w:themeColor="accent1" w:themeShade="BF"/>
        <w:sz w:val="20"/>
      </w:rPr>
      <w:t xml:space="preserve"> 99013</w:t>
    </w:r>
  </w:p>
  <w:p w:rsidR="00383677" w:rsidRPr="0021778E" w:rsidRDefault="00383677" w:rsidP="00383677">
    <w:pPr>
      <w:tabs>
        <w:tab w:val="right" w:pos="9072"/>
      </w:tabs>
      <w:spacing w:after="0" w:line="240" w:lineRule="auto"/>
      <w:rPr>
        <w:color w:val="365F91" w:themeColor="accent1" w:themeShade="BF"/>
        <w:sz w:val="20"/>
      </w:rPr>
    </w:pPr>
    <w:r w:rsidRPr="0021778E">
      <w:rPr>
        <w:color w:val="365F91" w:themeColor="accent1" w:themeShade="BF"/>
        <w:sz w:val="20"/>
      </w:rPr>
      <w:t>20308 Narva</w:t>
    </w:r>
    <w:r w:rsidRPr="0021778E">
      <w:rPr>
        <w:color w:val="365F91" w:themeColor="accent1" w:themeShade="BF"/>
        <w:sz w:val="20"/>
      </w:rPr>
      <w:tab/>
    </w:r>
  </w:p>
  <w:p w:rsidR="00383677" w:rsidRPr="0021778E" w:rsidRDefault="00383677" w:rsidP="00383677">
    <w:pPr>
      <w:spacing w:after="0" w:line="240" w:lineRule="auto"/>
      <w:jc w:val="right"/>
      <w:rPr>
        <w:color w:val="365F91" w:themeColor="accent1" w:themeShade="BF"/>
        <w:sz w:val="20"/>
      </w:rPr>
    </w:pPr>
    <w:r w:rsidRPr="0021778E">
      <w:rPr>
        <w:color w:val="365F91" w:themeColor="accent1" w:themeShade="BF"/>
        <w:sz w:val="20"/>
      </w:rPr>
      <w:t>EESTI VABARIIK</w:t>
    </w:r>
    <w:r w:rsidRPr="0021778E">
      <w:rPr>
        <w:color w:val="365F91" w:themeColor="accent1" w:themeShade="BF"/>
        <w:sz w:val="20"/>
      </w:rPr>
      <w:ptab w:relativeTo="margin" w:alignment="center" w:leader="none"/>
    </w:r>
    <w:r w:rsidRPr="0021778E">
      <w:rPr>
        <w:color w:val="365F91" w:themeColor="accent1" w:themeShade="BF"/>
        <w:sz w:val="20"/>
      </w:rPr>
      <w:ptab w:relativeTo="margin" w:alignment="right" w:leader="none"/>
    </w:r>
    <w:r w:rsidRPr="0021778E">
      <w:rPr>
        <w:color w:val="365F91" w:themeColor="accent1" w:themeShade="BF"/>
        <w:sz w:val="20"/>
      </w:rPr>
      <w:t xml:space="preserve"> e-mail: narvalv@narva.ee</w:t>
    </w:r>
  </w:p>
  <w:p w:rsidR="00383677" w:rsidRDefault="00383677">
    <w:pPr>
      <w:pStyle w:val="Jalu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EBE" w:rsidRDefault="00526EBE">
      <w:r>
        <w:separator/>
      </w:r>
    </w:p>
  </w:footnote>
  <w:footnote w:type="continuationSeparator" w:id="0">
    <w:p w:rsidR="00526EBE" w:rsidRDefault="00526E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FD4" w:rsidRDefault="00E54FD4">
    <w:pPr>
      <w:pStyle w:val="Pi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FD4" w:rsidRDefault="00E54FD4">
    <w:pPr>
      <w:pStyle w:val="Pi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677" w:rsidRDefault="00383677">
    <w:pPr>
      <w:pStyle w:val="Pis"/>
    </w:pPr>
    <w:r>
      <w:rPr>
        <w:noProof/>
        <w:lang w:eastAsia="et-EE"/>
      </w:rPr>
      <mc:AlternateContent>
        <mc:Choice Requires="wps">
          <w:drawing>
            <wp:anchor distT="0" distB="0" distL="114300" distR="114300" simplePos="0" relativeHeight="251658752" behindDoc="0" locked="0" layoutInCell="1" allowOverlap="1" wp14:anchorId="337E2DCC" wp14:editId="0AAFBAB0">
              <wp:simplePos x="0" y="0"/>
              <wp:positionH relativeFrom="column">
                <wp:posOffset>1600200</wp:posOffset>
              </wp:positionH>
              <wp:positionV relativeFrom="paragraph">
                <wp:posOffset>236220</wp:posOffset>
              </wp:positionV>
              <wp:extent cx="3675380" cy="1371600"/>
              <wp:effectExtent l="0" t="0" r="0" b="190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538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3677" w:rsidRDefault="00383677" w:rsidP="00E54FD4">
                          <w:pPr>
                            <w:ind w:left="-709" w:right="460" w:firstLine="709"/>
                            <w:jc w:val="center"/>
                          </w:pPr>
                          <w:r>
                            <w:rPr>
                              <w:noProof/>
                              <w:lang w:eastAsia="et-EE"/>
                            </w:rPr>
                            <w:drawing>
                              <wp:inline distT="0" distB="0" distL="0" distR="0" wp14:anchorId="2BCECC78" wp14:editId="3786E3A6">
                                <wp:extent cx="610280" cy="742950"/>
                                <wp:effectExtent l="0" t="0" r="0" b="0"/>
                                <wp:docPr id="17" name="Pilt 17" descr="Narva_V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rva_VA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925" cy="746170"/>
                                        </a:xfrm>
                                        <a:prstGeom prst="rect">
                                          <a:avLst/>
                                        </a:prstGeom>
                                        <a:noFill/>
                                        <a:ln>
                                          <a:noFill/>
                                        </a:ln>
                                      </pic:spPr>
                                    </pic:pic>
                                  </a:graphicData>
                                </a:graphic>
                              </wp:inline>
                            </w:drawing>
                          </w:r>
                        </w:p>
                        <w:p w:rsidR="00383677" w:rsidRPr="00AB0FA0" w:rsidRDefault="00383677" w:rsidP="00E54FD4">
                          <w:pPr>
                            <w:ind w:right="318"/>
                            <w:rPr>
                              <w:color w:val="0000FF"/>
                              <w:sz w:val="44"/>
                              <w:szCs w:val="44"/>
                            </w:rPr>
                          </w:pPr>
                          <w:r>
                            <w:rPr>
                              <w:color w:val="0000FF"/>
                              <w:sz w:val="44"/>
                              <w:szCs w:val="44"/>
                            </w:rPr>
                            <w:t xml:space="preserve">NARVA  </w:t>
                          </w:r>
                          <w:r w:rsidRPr="001E4DB0">
                            <w:rPr>
                              <w:color w:val="0000FF"/>
                              <w:sz w:val="44"/>
                              <w:szCs w:val="44"/>
                            </w:rPr>
                            <w:t>LINNA</w:t>
                          </w:r>
                          <w:r>
                            <w:rPr>
                              <w:color w:val="0000FF"/>
                              <w:sz w:val="44"/>
                              <w:szCs w:val="44"/>
                            </w:rPr>
                            <w:t>VALITSUS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E2DCC" id="_x0000_t202" coordsize="21600,21600" o:spt="202" path="m,l,21600r21600,l21600,xe">
              <v:stroke joinstyle="miter"/>
              <v:path gradientshapeok="t" o:connecttype="rect"/>
            </v:shapetype>
            <v:shape id="Text Box 1" o:spid="_x0000_s1026" type="#_x0000_t202" style="position:absolute;margin-left:126pt;margin-top:18.6pt;width:289.4pt;height:10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" stroked="f">
              <v:textbox>
                <w:txbxContent>
                  <w:p w:rsidR="00383677" w:rsidRDefault="00383677" w:rsidP="00E54FD4">
                    <w:pPr>
                      <w:ind w:left="-709" w:right="460" w:firstLine="709"/>
                      <w:jc w:val="center"/>
                    </w:pPr>
                    <w:r>
                      <w:rPr>
                        <w:noProof/>
                        <w:lang w:eastAsia="et-EE"/>
                      </w:rPr>
                      <w:drawing>
                        <wp:inline distT="0" distB="0" distL="0" distR="0" wp14:anchorId="2BCECC78" wp14:editId="3786E3A6">
                          <wp:extent cx="610280" cy="742950"/>
                          <wp:effectExtent l="0" t="0" r="0" b="0"/>
                          <wp:docPr id="17" name="Pilt 17" descr="Narva_V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rva_VA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925" cy="746170"/>
                                  </a:xfrm>
                                  <a:prstGeom prst="rect">
                                    <a:avLst/>
                                  </a:prstGeom>
                                  <a:noFill/>
                                  <a:ln>
                                    <a:noFill/>
                                  </a:ln>
                                </pic:spPr>
                              </pic:pic>
                            </a:graphicData>
                          </a:graphic>
                        </wp:inline>
                      </w:drawing>
                    </w:r>
                  </w:p>
                  <w:p w:rsidR="00383677" w:rsidRPr="00AB0FA0" w:rsidRDefault="00383677" w:rsidP="00E54FD4">
                    <w:pPr>
                      <w:ind w:right="318"/>
                      <w:rPr>
                        <w:color w:val="0000FF"/>
                        <w:sz w:val="44"/>
                        <w:szCs w:val="44"/>
                      </w:rPr>
                    </w:pPr>
                    <w:r>
                      <w:rPr>
                        <w:color w:val="0000FF"/>
                        <w:sz w:val="44"/>
                        <w:szCs w:val="44"/>
                      </w:rPr>
                      <w:t xml:space="preserve">NARVA  </w:t>
                    </w:r>
                    <w:r w:rsidRPr="001E4DB0">
                      <w:rPr>
                        <w:color w:val="0000FF"/>
                        <w:sz w:val="44"/>
                        <w:szCs w:val="44"/>
                      </w:rPr>
                      <w:t>LINNA</w:t>
                    </w:r>
                    <w:r>
                      <w:rPr>
                        <w:color w:val="0000FF"/>
                        <w:sz w:val="44"/>
                        <w:szCs w:val="44"/>
                      </w:rPr>
                      <w:t>VALITSUS</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C36B4"/>
    <w:multiLevelType w:val="multilevel"/>
    <w:tmpl w:val="196C896C"/>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B2C465E"/>
    <w:multiLevelType w:val="hybridMultilevel"/>
    <w:tmpl w:val="AC7C83C4"/>
    <w:lvl w:ilvl="0" w:tplc="89A638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42C3E"/>
    <w:multiLevelType w:val="multilevel"/>
    <w:tmpl w:val="F07C45B2"/>
    <w:lvl w:ilvl="0">
      <w:start w:val="1"/>
      <w:numFmt w:val="decimal"/>
      <w:lvlText w:val="%1."/>
      <w:lvlJc w:val="left"/>
      <w:pPr>
        <w:ind w:left="720" w:hanging="360"/>
      </w:pPr>
      <w:rPr>
        <w:rFonts w:hint="default"/>
        <w:b/>
      </w:rPr>
    </w:lvl>
    <w:lvl w:ilvl="1">
      <w:start w:val="2"/>
      <w:numFmt w:val="decimal"/>
      <w:isLgl/>
      <w:lvlText w:val="%1.%2."/>
      <w:lvlJc w:val="left"/>
      <w:pPr>
        <w:ind w:left="927" w:hanging="360"/>
      </w:pPr>
      <w:rPr>
        <w:rFonts w:ascii="Times New Roman" w:hAnsi="Times New Roman" w:cs="Times New Roman" w:hint="default"/>
        <w:b w:val="0"/>
        <w:sz w:val="24"/>
        <w:szCs w:val="24"/>
        <w:lang w:val="et-EE"/>
      </w:rPr>
    </w:lvl>
    <w:lvl w:ilvl="2">
      <w:start w:val="1"/>
      <w:numFmt w:val="decimal"/>
      <w:isLgl/>
      <w:lvlText w:val="%1.%2.%3."/>
      <w:lvlJc w:val="left"/>
      <w:pPr>
        <w:ind w:left="1494" w:hanging="720"/>
      </w:pPr>
      <w:rPr>
        <w:rFonts w:asciiTheme="minorHAnsi" w:hAnsiTheme="minorHAnsi" w:cstheme="minorBidi" w:hint="default"/>
        <w:b/>
        <w:sz w:val="22"/>
      </w:rPr>
    </w:lvl>
    <w:lvl w:ilvl="3">
      <w:start w:val="1"/>
      <w:numFmt w:val="lowerLetter"/>
      <w:isLgl/>
      <w:lvlText w:val="%1.%2.%3.%4."/>
      <w:lvlJc w:val="left"/>
      <w:pPr>
        <w:ind w:left="1701" w:hanging="720"/>
      </w:pPr>
      <w:rPr>
        <w:rFonts w:asciiTheme="minorHAnsi" w:hAnsiTheme="minorHAnsi" w:cstheme="minorBidi" w:hint="default"/>
        <w:b/>
        <w:sz w:val="22"/>
      </w:rPr>
    </w:lvl>
    <w:lvl w:ilvl="4">
      <w:start w:val="1"/>
      <w:numFmt w:val="decimal"/>
      <w:isLgl/>
      <w:lvlText w:val="%1.%2.%3.%4.%5."/>
      <w:lvlJc w:val="left"/>
      <w:pPr>
        <w:ind w:left="2268" w:hanging="1080"/>
      </w:pPr>
      <w:rPr>
        <w:rFonts w:asciiTheme="minorHAnsi" w:hAnsiTheme="minorHAnsi" w:cstheme="minorBidi" w:hint="default"/>
        <w:b/>
        <w:sz w:val="22"/>
      </w:rPr>
    </w:lvl>
    <w:lvl w:ilvl="5">
      <w:start w:val="1"/>
      <w:numFmt w:val="decimal"/>
      <w:isLgl/>
      <w:lvlText w:val="%1.%2.%3.%4.%5.%6."/>
      <w:lvlJc w:val="left"/>
      <w:pPr>
        <w:ind w:left="2475" w:hanging="1080"/>
      </w:pPr>
      <w:rPr>
        <w:rFonts w:asciiTheme="minorHAnsi" w:hAnsiTheme="minorHAnsi" w:cstheme="minorBidi" w:hint="default"/>
        <w:b/>
        <w:sz w:val="22"/>
      </w:rPr>
    </w:lvl>
    <w:lvl w:ilvl="6">
      <w:start w:val="1"/>
      <w:numFmt w:val="decimal"/>
      <w:isLgl/>
      <w:lvlText w:val="%1.%2.%3.%4.%5.%6.%7."/>
      <w:lvlJc w:val="left"/>
      <w:pPr>
        <w:ind w:left="3042" w:hanging="1440"/>
      </w:pPr>
      <w:rPr>
        <w:rFonts w:asciiTheme="minorHAnsi" w:hAnsiTheme="minorHAnsi" w:cstheme="minorBidi" w:hint="default"/>
        <w:b/>
        <w:sz w:val="22"/>
      </w:rPr>
    </w:lvl>
    <w:lvl w:ilvl="7">
      <w:start w:val="1"/>
      <w:numFmt w:val="decimal"/>
      <w:isLgl/>
      <w:lvlText w:val="%1.%2.%3.%4.%5.%6.%7.%8."/>
      <w:lvlJc w:val="left"/>
      <w:pPr>
        <w:ind w:left="3249" w:hanging="1440"/>
      </w:pPr>
      <w:rPr>
        <w:rFonts w:asciiTheme="minorHAnsi" w:hAnsiTheme="minorHAnsi" w:cstheme="minorBidi" w:hint="default"/>
        <w:b/>
        <w:sz w:val="22"/>
      </w:rPr>
    </w:lvl>
    <w:lvl w:ilvl="8">
      <w:start w:val="1"/>
      <w:numFmt w:val="decimal"/>
      <w:isLgl/>
      <w:lvlText w:val="%1.%2.%3.%4.%5.%6.%7.%8.%9."/>
      <w:lvlJc w:val="left"/>
      <w:pPr>
        <w:ind w:left="3816" w:hanging="1800"/>
      </w:pPr>
      <w:rPr>
        <w:rFonts w:asciiTheme="minorHAnsi" w:hAnsiTheme="minorHAnsi" w:cstheme="minorBidi" w:hint="default"/>
        <w:b/>
        <w:sz w:val="22"/>
      </w:rPr>
    </w:lvl>
  </w:abstractNum>
  <w:abstractNum w:abstractNumId="3" w15:restartNumberingAfterBreak="0">
    <w:nsid w:val="0FAC6CE1"/>
    <w:multiLevelType w:val="hybridMultilevel"/>
    <w:tmpl w:val="89540590"/>
    <w:lvl w:ilvl="0" w:tplc="15583688">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5C1AA6"/>
    <w:multiLevelType w:val="hybridMultilevel"/>
    <w:tmpl w:val="22A0A78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14A2416F"/>
    <w:multiLevelType w:val="hybridMultilevel"/>
    <w:tmpl w:val="154C6ABA"/>
    <w:lvl w:ilvl="0" w:tplc="BBFC307A">
      <w:start w:val="1"/>
      <w:numFmt w:val="decimal"/>
      <w:lvlText w:val="3.%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54E7F"/>
    <w:multiLevelType w:val="hybridMultilevel"/>
    <w:tmpl w:val="1770A4BA"/>
    <w:lvl w:ilvl="0" w:tplc="9D1240D2">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93885"/>
    <w:multiLevelType w:val="hybridMultilevel"/>
    <w:tmpl w:val="8DEE46F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83F53B0"/>
    <w:multiLevelType w:val="hybridMultilevel"/>
    <w:tmpl w:val="8848D0D4"/>
    <w:lvl w:ilvl="0" w:tplc="9AB23FF0">
      <w:start w:val="1"/>
      <w:numFmt w:val="decimal"/>
      <w:lvlText w:val="4.%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4E3B8E"/>
    <w:multiLevelType w:val="hybridMultilevel"/>
    <w:tmpl w:val="A24CE4C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19172E9"/>
    <w:multiLevelType w:val="multilevel"/>
    <w:tmpl w:val="1D86EDD4"/>
    <w:lvl w:ilvl="0">
      <w:start w:val="1"/>
      <w:numFmt w:val="upperRoman"/>
      <w:lvlText w:val="%1."/>
      <w:lvlJc w:val="left"/>
      <w:pPr>
        <w:ind w:left="1080" w:hanging="720"/>
      </w:pPr>
      <w:rPr>
        <w:rFonts w:hint="default"/>
      </w:rPr>
    </w:lvl>
    <w:lvl w:ilvl="1">
      <w:start w:val="1"/>
      <w:numFmt w:val="decimal"/>
      <w:isLgl/>
      <w:lvlText w:val="%1.%2"/>
      <w:lvlJc w:val="left"/>
      <w:pPr>
        <w:ind w:left="735" w:hanging="37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79D68CB"/>
    <w:multiLevelType w:val="hybridMultilevel"/>
    <w:tmpl w:val="D40EBA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27EA6DBA"/>
    <w:multiLevelType w:val="hybridMultilevel"/>
    <w:tmpl w:val="4034755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2B2F595F"/>
    <w:multiLevelType w:val="multilevel"/>
    <w:tmpl w:val="D7C661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B22E59"/>
    <w:multiLevelType w:val="multilevel"/>
    <w:tmpl w:val="9AEAA336"/>
    <w:lvl w:ilvl="0">
      <w:start w:val="15"/>
      <w:numFmt w:val="decimal"/>
      <w:lvlText w:val="%1"/>
      <w:lvlJc w:val="left"/>
      <w:pPr>
        <w:ind w:left="1080" w:hanging="1080"/>
      </w:pPr>
      <w:rPr>
        <w:rFonts w:hint="default"/>
      </w:rPr>
    </w:lvl>
    <w:lvl w:ilvl="1">
      <w:start w:val="5"/>
      <w:numFmt w:val="decimalZero"/>
      <w:lvlText w:val="%1.%2"/>
      <w:lvlJc w:val="left"/>
      <w:pPr>
        <w:ind w:left="1080" w:hanging="1080"/>
      </w:pPr>
      <w:rPr>
        <w:rFonts w:hint="default"/>
      </w:rPr>
    </w:lvl>
    <w:lvl w:ilvl="2">
      <w:start w:val="2025"/>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3D57B7"/>
    <w:multiLevelType w:val="multilevel"/>
    <w:tmpl w:val="BEFEBE74"/>
    <w:lvl w:ilvl="0">
      <w:start w:val="1"/>
      <w:numFmt w:val="decimal"/>
      <w:lvlText w:val="%1."/>
      <w:lvlJc w:val="left"/>
      <w:pPr>
        <w:ind w:left="360" w:hanging="360"/>
      </w:pPr>
      <w:rPr>
        <w:rFonts w:hint="default"/>
        <w:b w:val="0"/>
      </w:rPr>
    </w:lvl>
    <w:lvl w:ilvl="1">
      <w:start w:val="1"/>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07F3FFC"/>
    <w:multiLevelType w:val="multilevel"/>
    <w:tmpl w:val="ED3E2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D92922"/>
    <w:multiLevelType w:val="hybridMultilevel"/>
    <w:tmpl w:val="4A587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EC6088"/>
    <w:multiLevelType w:val="multilevel"/>
    <w:tmpl w:val="12F24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AE6DE6"/>
    <w:multiLevelType w:val="hybridMultilevel"/>
    <w:tmpl w:val="423423C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D34215"/>
    <w:multiLevelType w:val="hybridMultilevel"/>
    <w:tmpl w:val="BFE2ED8A"/>
    <w:lvl w:ilvl="0" w:tplc="E834AC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FC600E"/>
    <w:multiLevelType w:val="hybridMultilevel"/>
    <w:tmpl w:val="3376B00E"/>
    <w:lvl w:ilvl="0" w:tplc="5C56EC84">
      <w:start w:val="1"/>
      <w:numFmt w:val="lowerLetter"/>
      <w:lvlText w:val="%1."/>
      <w:lvlJc w:val="left"/>
      <w:pPr>
        <w:ind w:left="1416" w:hanging="696"/>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2" w15:restartNumberingAfterBreak="0">
    <w:nsid w:val="485533E5"/>
    <w:multiLevelType w:val="hybridMultilevel"/>
    <w:tmpl w:val="7CE4C3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4C0C3F41"/>
    <w:multiLevelType w:val="hybridMultilevel"/>
    <w:tmpl w:val="4FA0415E"/>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4D062DDB"/>
    <w:multiLevelType w:val="multilevel"/>
    <w:tmpl w:val="DE9A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20659A"/>
    <w:multiLevelType w:val="hybridMultilevel"/>
    <w:tmpl w:val="FB047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397087"/>
    <w:multiLevelType w:val="multilevel"/>
    <w:tmpl w:val="95D8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434410"/>
    <w:multiLevelType w:val="hybridMultilevel"/>
    <w:tmpl w:val="DEAE6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A521A09"/>
    <w:multiLevelType w:val="hybridMultilevel"/>
    <w:tmpl w:val="0D1AEC8C"/>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29" w15:restartNumberingAfterBreak="0">
    <w:nsid w:val="6A5F0079"/>
    <w:multiLevelType w:val="hybridMultilevel"/>
    <w:tmpl w:val="F8882CE6"/>
    <w:lvl w:ilvl="0" w:tplc="1BEEC200">
      <w:start w:val="5785"/>
      <w:numFmt w:val="bullet"/>
      <w:lvlText w:val="-"/>
      <w:lvlJc w:val="left"/>
      <w:pPr>
        <w:ind w:left="720" w:hanging="360"/>
      </w:pPr>
      <w:rPr>
        <w:rFonts w:ascii="Montserrat Light" w:eastAsia="Arial Unicode MS" w:hAnsi="Montserrat Light"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6D0E0D42"/>
    <w:multiLevelType w:val="hybridMultilevel"/>
    <w:tmpl w:val="236E7614"/>
    <w:lvl w:ilvl="0" w:tplc="3CD8843A">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6DD1318A"/>
    <w:multiLevelType w:val="hybridMultilevel"/>
    <w:tmpl w:val="5074F936"/>
    <w:lvl w:ilvl="0" w:tplc="71BE1D38">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A9665A"/>
    <w:multiLevelType w:val="multilevel"/>
    <w:tmpl w:val="A7FCDC2E"/>
    <w:lvl w:ilvl="0">
      <w:start w:val="1"/>
      <w:numFmt w:val="decimal"/>
      <w:lvlText w:val="%1."/>
      <w:lvlJc w:val="left"/>
      <w:pPr>
        <w:ind w:left="360" w:hanging="360"/>
      </w:pPr>
    </w:lvl>
    <w:lvl w:ilvl="1">
      <w:start w:val="1"/>
      <w:numFmt w:val="bullet"/>
      <w:lvlText w:val="–"/>
      <w:lvlJc w:val="left"/>
      <w:pPr>
        <w:ind w:left="792" w:hanging="432"/>
      </w:pPr>
      <w:rPr>
        <w:rFonts w:ascii="Arial Narrow" w:hAnsi="Arial Narro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832CFE"/>
    <w:multiLevelType w:val="multilevel"/>
    <w:tmpl w:val="81949D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7"/>
  </w:num>
  <w:num w:numId="2">
    <w:abstractNumId w:val="17"/>
  </w:num>
  <w:num w:numId="3">
    <w:abstractNumId w:val="7"/>
  </w:num>
  <w:num w:numId="4">
    <w:abstractNumId w:val="19"/>
  </w:num>
  <w:num w:numId="5">
    <w:abstractNumId w:val="4"/>
  </w:num>
  <w:num w:numId="6">
    <w:abstractNumId w:val="12"/>
  </w:num>
  <w:num w:numId="7">
    <w:abstractNumId w:val="2"/>
  </w:num>
  <w:num w:numId="8">
    <w:abstractNumId w:val="33"/>
  </w:num>
  <w:num w:numId="9">
    <w:abstractNumId w:val="5"/>
  </w:num>
  <w:num w:numId="10">
    <w:abstractNumId w:val="8"/>
  </w:num>
  <w:num w:numId="11">
    <w:abstractNumId w:val="32"/>
  </w:num>
  <w:num w:numId="12">
    <w:abstractNumId w:val="0"/>
  </w:num>
  <w:num w:numId="13">
    <w:abstractNumId w:val="14"/>
  </w:num>
  <w:num w:numId="14">
    <w:abstractNumId w:val="1"/>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3"/>
  </w:num>
  <w:num w:numId="18">
    <w:abstractNumId w:val="30"/>
  </w:num>
  <w:num w:numId="19">
    <w:abstractNumId w:val="23"/>
  </w:num>
  <w:num w:numId="20">
    <w:abstractNumId w:val="11"/>
  </w:num>
  <w:num w:numId="21">
    <w:abstractNumId w:val="29"/>
  </w:num>
  <w:num w:numId="22">
    <w:abstractNumId w:val="6"/>
  </w:num>
  <w:num w:numId="23">
    <w:abstractNumId w:val="31"/>
  </w:num>
  <w:num w:numId="24">
    <w:abstractNumId w:val="25"/>
  </w:num>
  <w:num w:numId="25">
    <w:abstractNumId w:val="3"/>
  </w:num>
  <w:num w:numId="26">
    <w:abstractNumId w:val="9"/>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0"/>
  </w:num>
  <w:num w:numId="30">
    <w:abstractNumId w:val="21"/>
  </w:num>
  <w:num w:numId="31">
    <w:abstractNumId w:val="26"/>
  </w:num>
  <w:num w:numId="32">
    <w:abstractNumId w:val="20"/>
  </w:num>
  <w:num w:numId="33">
    <w:abstractNumId w:val="18"/>
  </w:num>
  <w:num w:numId="34">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F52"/>
    <w:rsid w:val="0000439B"/>
    <w:rsid w:val="000077D3"/>
    <w:rsid w:val="000103E3"/>
    <w:rsid w:val="0001542F"/>
    <w:rsid w:val="000158E1"/>
    <w:rsid w:val="000170B0"/>
    <w:rsid w:val="00021FC2"/>
    <w:rsid w:val="00025CDD"/>
    <w:rsid w:val="00036978"/>
    <w:rsid w:val="000548B3"/>
    <w:rsid w:val="00056082"/>
    <w:rsid w:val="00063D63"/>
    <w:rsid w:val="0007604D"/>
    <w:rsid w:val="00076783"/>
    <w:rsid w:val="000B233C"/>
    <w:rsid w:val="00106ABF"/>
    <w:rsid w:val="00107C01"/>
    <w:rsid w:val="00113623"/>
    <w:rsid w:val="00116F52"/>
    <w:rsid w:val="00123325"/>
    <w:rsid w:val="00127B3E"/>
    <w:rsid w:val="00131F1B"/>
    <w:rsid w:val="00134F08"/>
    <w:rsid w:val="0013661D"/>
    <w:rsid w:val="00137741"/>
    <w:rsid w:val="001423DB"/>
    <w:rsid w:val="00143A90"/>
    <w:rsid w:val="0016440E"/>
    <w:rsid w:val="001703B2"/>
    <w:rsid w:val="001824A8"/>
    <w:rsid w:val="00183651"/>
    <w:rsid w:val="0018656A"/>
    <w:rsid w:val="00190249"/>
    <w:rsid w:val="0019147B"/>
    <w:rsid w:val="00195FDC"/>
    <w:rsid w:val="0019792C"/>
    <w:rsid w:val="001A0E28"/>
    <w:rsid w:val="001C0D44"/>
    <w:rsid w:val="001C2CDB"/>
    <w:rsid w:val="001C2E0D"/>
    <w:rsid w:val="001E4DB0"/>
    <w:rsid w:val="001E560D"/>
    <w:rsid w:val="001E68A4"/>
    <w:rsid w:val="001F3876"/>
    <w:rsid w:val="001F3C6F"/>
    <w:rsid w:val="002013B1"/>
    <w:rsid w:val="002128D0"/>
    <w:rsid w:val="00216A6E"/>
    <w:rsid w:val="00217545"/>
    <w:rsid w:val="0021778E"/>
    <w:rsid w:val="0022624E"/>
    <w:rsid w:val="00227063"/>
    <w:rsid w:val="00234890"/>
    <w:rsid w:val="00236D96"/>
    <w:rsid w:val="002556B7"/>
    <w:rsid w:val="00255BC1"/>
    <w:rsid w:val="002568B4"/>
    <w:rsid w:val="00265008"/>
    <w:rsid w:val="0026547B"/>
    <w:rsid w:val="002757D8"/>
    <w:rsid w:val="002764FF"/>
    <w:rsid w:val="00283F9A"/>
    <w:rsid w:val="00293608"/>
    <w:rsid w:val="00294FB4"/>
    <w:rsid w:val="002972E7"/>
    <w:rsid w:val="002C084A"/>
    <w:rsid w:val="002C1AAF"/>
    <w:rsid w:val="002C2232"/>
    <w:rsid w:val="002C3CD9"/>
    <w:rsid w:val="002D10BC"/>
    <w:rsid w:val="002D6CBA"/>
    <w:rsid w:val="002E0CF8"/>
    <w:rsid w:val="002E2FB4"/>
    <w:rsid w:val="00304E2D"/>
    <w:rsid w:val="00306A77"/>
    <w:rsid w:val="003207E2"/>
    <w:rsid w:val="00320FB8"/>
    <w:rsid w:val="003225CB"/>
    <w:rsid w:val="00334EC6"/>
    <w:rsid w:val="0033515B"/>
    <w:rsid w:val="00336D11"/>
    <w:rsid w:val="0034159B"/>
    <w:rsid w:val="00344CCD"/>
    <w:rsid w:val="003476A6"/>
    <w:rsid w:val="00351265"/>
    <w:rsid w:val="00355048"/>
    <w:rsid w:val="00367265"/>
    <w:rsid w:val="0037203D"/>
    <w:rsid w:val="003745CB"/>
    <w:rsid w:val="003765F4"/>
    <w:rsid w:val="00376BF5"/>
    <w:rsid w:val="00377E85"/>
    <w:rsid w:val="00383677"/>
    <w:rsid w:val="003840AE"/>
    <w:rsid w:val="00392163"/>
    <w:rsid w:val="00395B07"/>
    <w:rsid w:val="003A3699"/>
    <w:rsid w:val="003A5060"/>
    <w:rsid w:val="003A63CD"/>
    <w:rsid w:val="003B4463"/>
    <w:rsid w:val="003B5D47"/>
    <w:rsid w:val="003C0B84"/>
    <w:rsid w:val="003C68B8"/>
    <w:rsid w:val="003D00B8"/>
    <w:rsid w:val="003D2F32"/>
    <w:rsid w:val="003D473D"/>
    <w:rsid w:val="003E739F"/>
    <w:rsid w:val="003F1BC1"/>
    <w:rsid w:val="003F74F9"/>
    <w:rsid w:val="0041181D"/>
    <w:rsid w:val="00413A5C"/>
    <w:rsid w:val="00414079"/>
    <w:rsid w:val="00415335"/>
    <w:rsid w:val="00416690"/>
    <w:rsid w:val="00420293"/>
    <w:rsid w:val="004525CB"/>
    <w:rsid w:val="00490A5B"/>
    <w:rsid w:val="00490D59"/>
    <w:rsid w:val="00496DDD"/>
    <w:rsid w:val="004B1C8A"/>
    <w:rsid w:val="004B30F5"/>
    <w:rsid w:val="004B3FBB"/>
    <w:rsid w:val="004C2984"/>
    <w:rsid w:val="004D0BA5"/>
    <w:rsid w:val="004E1979"/>
    <w:rsid w:val="004E5578"/>
    <w:rsid w:val="004E5BE8"/>
    <w:rsid w:val="004E787F"/>
    <w:rsid w:val="004E7C1C"/>
    <w:rsid w:val="004F6B2D"/>
    <w:rsid w:val="0050468B"/>
    <w:rsid w:val="005158C2"/>
    <w:rsid w:val="0051694C"/>
    <w:rsid w:val="00516D8A"/>
    <w:rsid w:val="00516FD1"/>
    <w:rsid w:val="00526C09"/>
    <w:rsid w:val="00526D75"/>
    <w:rsid w:val="00526EBE"/>
    <w:rsid w:val="00527965"/>
    <w:rsid w:val="00535F76"/>
    <w:rsid w:val="00542AA9"/>
    <w:rsid w:val="00550336"/>
    <w:rsid w:val="00560F32"/>
    <w:rsid w:val="00561C08"/>
    <w:rsid w:val="00563DE8"/>
    <w:rsid w:val="005779DB"/>
    <w:rsid w:val="00584873"/>
    <w:rsid w:val="005860A3"/>
    <w:rsid w:val="00586708"/>
    <w:rsid w:val="00591520"/>
    <w:rsid w:val="005966FA"/>
    <w:rsid w:val="00597492"/>
    <w:rsid w:val="005A19E2"/>
    <w:rsid w:val="005B1000"/>
    <w:rsid w:val="005B2D1C"/>
    <w:rsid w:val="005C207A"/>
    <w:rsid w:val="005C5E54"/>
    <w:rsid w:val="005D4134"/>
    <w:rsid w:val="005D66F1"/>
    <w:rsid w:val="005E217A"/>
    <w:rsid w:val="005E3684"/>
    <w:rsid w:val="005E4695"/>
    <w:rsid w:val="005F320A"/>
    <w:rsid w:val="00601A56"/>
    <w:rsid w:val="00603921"/>
    <w:rsid w:val="00622E58"/>
    <w:rsid w:val="00623CE1"/>
    <w:rsid w:val="006244ED"/>
    <w:rsid w:val="00631A7E"/>
    <w:rsid w:val="00635564"/>
    <w:rsid w:val="00645CFC"/>
    <w:rsid w:val="00646DA5"/>
    <w:rsid w:val="00647133"/>
    <w:rsid w:val="00654028"/>
    <w:rsid w:val="00655036"/>
    <w:rsid w:val="006639BC"/>
    <w:rsid w:val="00672705"/>
    <w:rsid w:val="00675818"/>
    <w:rsid w:val="00686657"/>
    <w:rsid w:val="00693181"/>
    <w:rsid w:val="006938A8"/>
    <w:rsid w:val="006A65F3"/>
    <w:rsid w:val="006B1E10"/>
    <w:rsid w:val="006B4C71"/>
    <w:rsid w:val="006C1C11"/>
    <w:rsid w:val="006E6BBB"/>
    <w:rsid w:val="006F6BFB"/>
    <w:rsid w:val="00704B93"/>
    <w:rsid w:val="00711049"/>
    <w:rsid w:val="0071144D"/>
    <w:rsid w:val="00730455"/>
    <w:rsid w:val="00740A60"/>
    <w:rsid w:val="00750A85"/>
    <w:rsid w:val="00751C4F"/>
    <w:rsid w:val="007650D8"/>
    <w:rsid w:val="00775851"/>
    <w:rsid w:val="007811D6"/>
    <w:rsid w:val="00781E77"/>
    <w:rsid w:val="0078245B"/>
    <w:rsid w:val="007A3494"/>
    <w:rsid w:val="007A74EA"/>
    <w:rsid w:val="007A7CD4"/>
    <w:rsid w:val="007B0BF1"/>
    <w:rsid w:val="007B2CCB"/>
    <w:rsid w:val="007B3269"/>
    <w:rsid w:val="007B33E6"/>
    <w:rsid w:val="007B7BB9"/>
    <w:rsid w:val="007C1784"/>
    <w:rsid w:val="007C3173"/>
    <w:rsid w:val="007D53EC"/>
    <w:rsid w:val="007E72E1"/>
    <w:rsid w:val="007E774F"/>
    <w:rsid w:val="007F22F9"/>
    <w:rsid w:val="007F6B11"/>
    <w:rsid w:val="007F7B70"/>
    <w:rsid w:val="00804922"/>
    <w:rsid w:val="00806B2F"/>
    <w:rsid w:val="00812C46"/>
    <w:rsid w:val="0081470C"/>
    <w:rsid w:val="00822AAA"/>
    <w:rsid w:val="00822C79"/>
    <w:rsid w:val="00830CBD"/>
    <w:rsid w:val="00832105"/>
    <w:rsid w:val="0085151D"/>
    <w:rsid w:val="008710CD"/>
    <w:rsid w:val="008710D8"/>
    <w:rsid w:val="00873840"/>
    <w:rsid w:val="00876A23"/>
    <w:rsid w:val="00880345"/>
    <w:rsid w:val="008820C0"/>
    <w:rsid w:val="00883A8E"/>
    <w:rsid w:val="00883C3D"/>
    <w:rsid w:val="00886310"/>
    <w:rsid w:val="00887A97"/>
    <w:rsid w:val="008946B8"/>
    <w:rsid w:val="008B352D"/>
    <w:rsid w:val="008B433E"/>
    <w:rsid w:val="008B623D"/>
    <w:rsid w:val="008C04E8"/>
    <w:rsid w:val="008C7458"/>
    <w:rsid w:val="008C76DB"/>
    <w:rsid w:val="008E0048"/>
    <w:rsid w:val="008E1D88"/>
    <w:rsid w:val="008F1160"/>
    <w:rsid w:val="008F2F48"/>
    <w:rsid w:val="008F7152"/>
    <w:rsid w:val="00900C78"/>
    <w:rsid w:val="00903AEF"/>
    <w:rsid w:val="00915658"/>
    <w:rsid w:val="009239A0"/>
    <w:rsid w:val="009318BE"/>
    <w:rsid w:val="00941E0F"/>
    <w:rsid w:val="0094799A"/>
    <w:rsid w:val="00957845"/>
    <w:rsid w:val="009641CD"/>
    <w:rsid w:val="009700AB"/>
    <w:rsid w:val="00973BF1"/>
    <w:rsid w:val="00974F8B"/>
    <w:rsid w:val="00992576"/>
    <w:rsid w:val="009A4513"/>
    <w:rsid w:val="009A49B9"/>
    <w:rsid w:val="009B476C"/>
    <w:rsid w:val="009B6FE9"/>
    <w:rsid w:val="009D3010"/>
    <w:rsid w:val="009D42AC"/>
    <w:rsid w:val="009D6DF7"/>
    <w:rsid w:val="009E237F"/>
    <w:rsid w:val="009E4BDA"/>
    <w:rsid w:val="00A00E00"/>
    <w:rsid w:val="00A139D7"/>
    <w:rsid w:val="00A13ED0"/>
    <w:rsid w:val="00A25BC2"/>
    <w:rsid w:val="00A34B73"/>
    <w:rsid w:val="00A40920"/>
    <w:rsid w:val="00A469AC"/>
    <w:rsid w:val="00A56073"/>
    <w:rsid w:val="00A57D3F"/>
    <w:rsid w:val="00A61E75"/>
    <w:rsid w:val="00A6701F"/>
    <w:rsid w:val="00A7727A"/>
    <w:rsid w:val="00A872D2"/>
    <w:rsid w:val="00AA21F8"/>
    <w:rsid w:val="00AA2E4C"/>
    <w:rsid w:val="00AC1D7A"/>
    <w:rsid w:val="00AC6864"/>
    <w:rsid w:val="00AD3093"/>
    <w:rsid w:val="00AD66B6"/>
    <w:rsid w:val="00AE2509"/>
    <w:rsid w:val="00B0724A"/>
    <w:rsid w:val="00B12C83"/>
    <w:rsid w:val="00B17FEB"/>
    <w:rsid w:val="00B21767"/>
    <w:rsid w:val="00B2222F"/>
    <w:rsid w:val="00B446E4"/>
    <w:rsid w:val="00B45F05"/>
    <w:rsid w:val="00B633E7"/>
    <w:rsid w:val="00B7685E"/>
    <w:rsid w:val="00B82ABF"/>
    <w:rsid w:val="00B84F4F"/>
    <w:rsid w:val="00B91310"/>
    <w:rsid w:val="00B936CF"/>
    <w:rsid w:val="00BA4CEC"/>
    <w:rsid w:val="00BB0462"/>
    <w:rsid w:val="00BB5A73"/>
    <w:rsid w:val="00BB5CCE"/>
    <w:rsid w:val="00BB6270"/>
    <w:rsid w:val="00BC29C5"/>
    <w:rsid w:val="00BC3CAF"/>
    <w:rsid w:val="00BD1221"/>
    <w:rsid w:val="00BD3A5E"/>
    <w:rsid w:val="00BD53DF"/>
    <w:rsid w:val="00BD5750"/>
    <w:rsid w:val="00BE5BF1"/>
    <w:rsid w:val="00BF11AD"/>
    <w:rsid w:val="00C122C2"/>
    <w:rsid w:val="00C26641"/>
    <w:rsid w:val="00C33280"/>
    <w:rsid w:val="00C33FCF"/>
    <w:rsid w:val="00C43D55"/>
    <w:rsid w:val="00C521D1"/>
    <w:rsid w:val="00C72015"/>
    <w:rsid w:val="00C74658"/>
    <w:rsid w:val="00C94121"/>
    <w:rsid w:val="00C95A84"/>
    <w:rsid w:val="00C976DC"/>
    <w:rsid w:val="00C977D3"/>
    <w:rsid w:val="00CA0C96"/>
    <w:rsid w:val="00CA11BF"/>
    <w:rsid w:val="00CA15D4"/>
    <w:rsid w:val="00CA76E7"/>
    <w:rsid w:val="00CC657E"/>
    <w:rsid w:val="00CD1F51"/>
    <w:rsid w:val="00CD6D39"/>
    <w:rsid w:val="00CE1F2F"/>
    <w:rsid w:val="00CE36EE"/>
    <w:rsid w:val="00CE6515"/>
    <w:rsid w:val="00CE75D4"/>
    <w:rsid w:val="00CF03A6"/>
    <w:rsid w:val="00CF406B"/>
    <w:rsid w:val="00CF46EB"/>
    <w:rsid w:val="00CF5B33"/>
    <w:rsid w:val="00D01057"/>
    <w:rsid w:val="00D03BCA"/>
    <w:rsid w:val="00D03F7B"/>
    <w:rsid w:val="00D17271"/>
    <w:rsid w:val="00D31A57"/>
    <w:rsid w:val="00D427B3"/>
    <w:rsid w:val="00D43AE7"/>
    <w:rsid w:val="00D454D2"/>
    <w:rsid w:val="00D47EB8"/>
    <w:rsid w:val="00D70E2D"/>
    <w:rsid w:val="00D71E62"/>
    <w:rsid w:val="00D74758"/>
    <w:rsid w:val="00D90586"/>
    <w:rsid w:val="00D9140F"/>
    <w:rsid w:val="00D9799C"/>
    <w:rsid w:val="00DA0631"/>
    <w:rsid w:val="00DA3CDD"/>
    <w:rsid w:val="00DB1475"/>
    <w:rsid w:val="00DD36E9"/>
    <w:rsid w:val="00DD36F1"/>
    <w:rsid w:val="00DD5C3F"/>
    <w:rsid w:val="00DD700E"/>
    <w:rsid w:val="00DE0B8A"/>
    <w:rsid w:val="00DF257D"/>
    <w:rsid w:val="00DF62C1"/>
    <w:rsid w:val="00E05816"/>
    <w:rsid w:val="00E42737"/>
    <w:rsid w:val="00E43471"/>
    <w:rsid w:val="00E467E6"/>
    <w:rsid w:val="00E469F4"/>
    <w:rsid w:val="00E54FD4"/>
    <w:rsid w:val="00E6147B"/>
    <w:rsid w:val="00E623F0"/>
    <w:rsid w:val="00E66FEA"/>
    <w:rsid w:val="00E71F66"/>
    <w:rsid w:val="00E72725"/>
    <w:rsid w:val="00E80201"/>
    <w:rsid w:val="00E8152D"/>
    <w:rsid w:val="00E85029"/>
    <w:rsid w:val="00E97E4B"/>
    <w:rsid w:val="00EA3555"/>
    <w:rsid w:val="00EA48AA"/>
    <w:rsid w:val="00EB1B55"/>
    <w:rsid w:val="00EB2114"/>
    <w:rsid w:val="00EB75AB"/>
    <w:rsid w:val="00EC4E40"/>
    <w:rsid w:val="00EC5D8C"/>
    <w:rsid w:val="00EC6B51"/>
    <w:rsid w:val="00EE28E7"/>
    <w:rsid w:val="00EF0EAE"/>
    <w:rsid w:val="00EF121F"/>
    <w:rsid w:val="00F206D6"/>
    <w:rsid w:val="00F264B9"/>
    <w:rsid w:val="00F30668"/>
    <w:rsid w:val="00F326EF"/>
    <w:rsid w:val="00F32BCD"/>
    <w:rsid w:val="00F52165"/>
    <w:rsid w:val="00F5344E"/>
    <w:rsid w:val="00F57B00"/>
    <w:rsid w:val="00F65244"/>
    <w:rsid w:val="00F654F6"/>
    <w:rsid w:val="00F65DE4"/>
    <w:rsid w:val="00F6768A"/>
    <w:rsid w:val="00F702A5"/>
    <w:rsid w:val="00F74B91"/>
    <w:rsid w:val="00F91F53"/>
    <w:rsid w:val="00F97EB3"/>
    <w:rsid w:val="00FA003A"/>
    <w:rsid w:val="00FA127D"/>
    <w:rsid w:val="00FA371D"/>
    <w:rsid w:val="00FC521F"/>
    <w:rsid w:val="00FC697B"/>
    <w:rsid w:val="00FC78A4"/>
    <w:rsid w:val="00FD7607"/>
    <w:rsid w:val="00FE1AFF"/>
    <w:rsid w:val="00FE20AE"/>
    <w:rsid w:val="00FE660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69EBB81-F587-4056-BCE5-F4518738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8946B8"/>
    <w:pPr>
      <w:spacing w:after="200" w:line="276" w:lineRule="auto"/>
    </w:pPr>
    <w:rPr>
      <w:sz w:val="22"/>
      <w:szCs w:val="22"/>
      <w:lang w:eastAsia="en-US"/>
    </w:rPr>
  </w:style>
  <w:style w:type="paragraph" w:styleId="Pealkiri1">
    <w:name w:val="heading 1"/>
    <w:basedOn w:val="Normaallaad"/>
    <w:next w:val="Normaallaad"/>
    <w:link w:val="Pealkiri1Mrk"/>
    <w:qFormat/>
    <w:rsid w:val="00C976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Pealkiri2">
    <w:name w:val="heading 2"/>
    <w:basedOn w:val="Normaallaad"/>
    <w:next w:val="Normaallaad"/>
    <w:link w:val="Pealkiri2Mrk"/>
    <w:semiHidden/>
    <w:unhideWhenUsed/>
    <w:qFormat/>
    <w:rsid w:val="00DB14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Pealkiri3">
    <w:name w:val="heading 3"/>
    <w:basedOn w:val="Normaallaad"/>
    <w:next w:val="Normaallaad"/>
    <w:link w:val="Pealkiri3Mrk"/>
    <w:uiPriority w:val="9"/>
    <w:unhideWhenUsed/>
    <w:qFormat/>
    <w:rsid w:val="00730455"/>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val="ru-RU" w:eastAsia="ru-RU"/>
    </w:rPr>
  </w:style>
  <w:style w:type="paragraph" w:styleId="Pealkiri4">
    <w:name w:val="heading 4"/>
    <w:basedOn w:val="Normaallaad"/>
    <w:next w:val="Normaallaad"/>
    <w:link w:val="Pealkiri4Mrk"/>
    <w:semiHidden/>
    <w:unhideWhenUsed/>
    <w:qFormat/>
    <w:rsid w:val="00FA371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Loendtabel6">
    <w:name w:val="Table List 6"/>
    <w:basedOn w:val="Normaaltabel"/>
    <w:rsid w:val="00F57B00"/>
    <w:pPr>
      <w:spacing w:after="120"/>
    </w:pPr>
    <w:rPr>
      <w:sz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Pis">
    <w:name w:val="header"/>
    <w:basedOn w:val="Normaallaad"/>
    <w:rsid w:val="00675818"/>
    <w:pPr>
      <w:tabs>
        <w:tab w:val="center" w:pos="4536"/>
        <w:tab w:val="right" w:pos="9072"/>
      </w:tabs>
    </w:pPr>
  </w:style>
  <w:style w:type="paragraph" w:styleId="Jalus">
    <w:name w:val="footer"/>
    <w:basedOn w:val="Normaallaad"/>
    <w:rsid w:val="00675818"/>
    <w:pPr>
      <w:tabs>
        <w:tab w:val="center" w:pos="4536"/>
        <w:tab w:val="right" w:pos="9072"/>
      </w:tabs>
    </w:pPr>
  </w:style>
  <w:style w:type="table" w:styleId="Kontuurtabel">
    <w:name w:val="Table Grid"/>
    <w:basedOn w:val="Normaaltabel"/>
    <w:uiPriority w:val="39"/>
    <w:rsid w:val="00217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link w:val="JutumullitekstMrk"/>
    <w:rsid w:val="00355048"/>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rsid w:val="00355048"/>
    <w:rPr>
      <w:rFonts w:ascii="Tahoma" w:hAnsi="Tahoma" w:cs="Tahoma"/>
      <w:sz w:val="16"/>
      <w:szCs w:val="16"/>
      <w:lang w:eastAsia="en-US"/>
    </w:rPr>
  </w:style>
  <w:style w:type="character" w:styleId="Hperlink">
    <w:name w:val="Hyperlink"/>
    <w:basedOn w:val="Liguvaikefont"/>
    <w:uiPriority w:val="99"/>
    <w:rsid w:val="00D03BCA"/>
    <w:rPr>
      <w:color w:val="0000FF" w:themeColor="hyperlink"/>
      <w:u w:val="single"/>
    </w:rPr>
  </w:style>
  <w:style w:type="character" w:styleId="Rhutus">
    <w:name w:val="Emphasis"/>
    <w:basedOn w:val="Liguvaikefont"/>
    <w:qFormat/>
    <w:rsid w:val="00C976DC"/>
    <w:rPr>
      <w:i/>
      <w:iCs/>
    </w:rPr>
  </w:style>
  <w:style w:type="character" w:customStyle="1" w:styleId="Pealkiri1Mrk">
    <w:name w:val="Pealkiri 1 Märk"/>
    <w:basedOn w:val="Liguvaikefont"/>
    <w:link w:val="Pealkiri1"/>
    <w:rsid w:val="00C976DC"/>
    <w:rPr>
      <w:rFonts w:asciiTheme="majorHAnsi" w:eastAsiaTheme="majorEastAsia" w:hAnsiTheme="majorHAnsi" w:cstheme="majorBidi"/>
      <w:b/>
      <w:bCs/>
      <w:color w:val="365F91" w:themeColor="accent1" w:themeShade="BF"/>
      <w:sz w:val="28"/>
      <w:szCs w:val="28"/>
      <w:lang w:eastAsia="en-US"/>
    </w:rPr>
  </w:style>
  <w:style w:type="character" w:styleId="Tugev">
    <w:name w:val="Strong"/>
    <w:basedOn w:val="Liguvaikefont"/>
    <w:uiPriority w:val="22"/>
    <w:qFormat/>
    <w:rsid w:val="00C976DC"/>
    <w:rPr>
      <w:b/>
      <w:bCs/>
    </w:rPr>
  </w:style>
  <w:style w:type="paragraph" w:styleId="Alapealkiri">
    <w:name w:val="Subtitle"/>
    <w:basedOn w:val="Normaallaad"/>
    <w:next w:val="Normaallaad"/>
    <w:link w:val="AlapealkiriMrk"/>
    <w:qFormat/>
    <w:rsid w:val="00C976D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apealkiriMrk">
    <w:name w:val="Alapealkiri Märk"/>
    <w:basedOn w:val="Liguvaikefont"/>
    <w:link w:val="Alapealkiri"/>
    <w:rsid w:val="00C976DC"/>
    <w:rPr>
      <w:rFonts w:asciiTheme="majorHAnsi" w:eastAsiaTheme="majorEastAsia" w:hAnsiTheme="majorHAnsi" w:cstheme="majorBidi"/>
      <w:i/>
      <w:iCs/>
      <w:color w:val="4F81BD" w:themeColor="accent1"/>
      <w:spacing w:val="15"/>
      <w:sz w:val="24"/>
      <w:szCs w:val="24"/>
      <w:lang w:eastAsia="en-US"/>
    </w:rPr>
  </w:style>
  <w:style w:type="paragraph" w:styleId="Vahedeta">
    <w:name w:val="No Spacing"/>
    <w:uiPriority w:val="1"/>
    <w:qFormat/>
    <w:rsid w:val="00C976DC"/>
    <w:rPr>
      <w:sz w:val="22"/>
      <w:szCs w:val="22"/>
      <w:lang w:eastAsia="en-US"/>
    </w:rPr>
  </w:style>
  <w:style w:type="paragraph" w:styleId="Loendilik">
    <w:name w:val="List Paragraph"/>
    <w:basedOn w:val="Normaallaad"/>
    <w:uiPriority w:val="34"/>
    <w:qFormat/>
    <w:rsid w:val="005C5E54"/>
    <w:pPr>
      <w:spacing w:after="0" w:line="240" w:lineRule="auto"/>
      <w:ind w:left="720"/>
      <w:contextualSpacing/>
    </w:pPr>
    <w:rPr>
      <w:rFonts w:eastAsiaTheme="minorHAnsi" w:cstheme="minorBidi"/>
      <w:sz w:val="24"/>
    </w:rPr>
  </w:style>
  <w:style w:type="character" w:customStyle="1" w:styleId="Pealkiri2Mrk">
    <w:name w:val="Pealkiri 2 Märk"/>
    <w:basedOn w:val="Liguvaikefont"/>
    <w:link w:val="Pealkiri2"/>
    <w:semiHidden/>
    <w:rsid w:val="00DB1475"/>
    <w:rPr>
      <w:rFonts w:asciiTheme="majorHAnsi" w:eastAsiaTheme="majorEastAsia" w:hAnsiTheme="majorHAnsi" w:cstheme="majorBidi"/>
      <w:b/>
      <w:bCs/>
      <w:color w:val="4F81BD" w:themeColor="accent1"/>
      <w:sz w:val="26"/>
      <w:szCs w:val="26"/>
      <w:lang w:eastAsia="en-US"/>
    </w:rPr>
  </w:style>
  <w:style w:type="paragraph" w:styleId="Kehatekst3">
    <w:name w:val="Body Text 3"/>
    <w:basedOn w:val="Normaallaad"/>
    <w:link w:val="Kehatekst3Mrk"/>
    <w:unhideWhenUsed/>
    <w:rsid w:val="00DB1475"/>
    <w:pPr>
      <w:widowControl w:val="0"/>
      <w:overflowPunct w:val="0"/>
      <w:autoSpaceDE w:val="0"/>
      <w:autoSpaceDN w:val="0"/>
      <w:adjustRightInd w:val="0"/>
      <w:spacing w:after="0" w:line="240" w:lineRule="auto"/>
      <w:jc w:val="both"/>
    </w:pPr>
    <w:rPr>
      <w:rFonts w:eastAsia="Times New Roman"/>
      <w:sz w:val="24"/>
      <w:szCs w:val="20"/>
    </w:rPr>
  </w:style>
  <w:style w:type="character" w:customStyle="1" w:styleId="Kehatekst3Mrk">
    <w:name w:val="Kehatekst 3 Märk"/>
    <w:basedOn w:val="Liguvaikefont"/>
    <w:link w:val="Kehatekst3"/>
    <w:rsid w:val="00DB1475"/>
    <w:rPr>
      <w:rFonts w:eastAsia="Times New Roman"/>
      <w:sz w:val="24"/>
      <w:lang w:eastAsia="en-US"/>
    </w:rPr>
  </w:style>
  <w:style w:type="paragraph" w:customStyle="1" w:styleId="Default">
    <w:name w:val="Default"/>
    <w:rsid w:val="00DB1475"/>
    <w:pPr>
      <w:autoSpaceDE w:val="0"/>
      <w:autoSpaceDN w:val="0"/>
      <w:adjustRightInd w:val="0"/>
    </w:pPr>
    <w:rPr>
      <w:rFonts w:eastAsia="Times New Roman"/>
      <w:color w:val="000000"/>
      <w:sz w:val="24"/>
      <w:szCs w:val="24"/>
    </w:rPr>
  </w:style>
  <w:style w:type="paragraph" w:styleId="Pealkiri">
    <w:name w:val="Title"/>
    <w:basedOn w:val="Normaallaad"/>
    <w:next w:val="Normaallaad"/>
    <w:link w:val="PealkiriMrk"/>
    <w:qFormat/>
    <w:rsid w:val="009925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rsid w:val="00992576"/>
    <w:rPr>
      <w:rFonts w:asciiTheme="majorHAnsi" w:eastAsiaTheme="majorEastAsia" w:hAnsiTheme="majorHAnsi" w:cstheme="majorBidi"/>
      <w:spacing w:val="-10"/>
      <w:kern w:val="28"/>
      <w:sz w:val="56"/>
      <w:szCs w:val="56"/>
      <w:lang w:eastAsia="en-US"/>
    </w:rPr>
  </w:style>
  <w:style w:type="character" w:customStyle="1" w:styleId="tlid-translation">
    <w:name w:val="tlid-translation"/>
    <w:rsid w:val="008E0048"/>
  </w:style>
  <w:style w:type="character" w:customStyle="1" w:styleId="Pealkiri4Mrk">
    <w:name w:val="Pealkiri 4 Märk"/>
    <w:basedOn w:val="Liguvaikefont"/>
    <w:link w:val="Pealkiri4"/>
    <w:semiHidden/>
    <w:rsid w:val="00FA371D"/>
    <w:rPr>
      <w:rFonts w:asciiTheme="majorHAnsi" w:eastAsiaTheme="majorEastAsia" w:hAnsiTheme="majorHAnsi" w:cstheme="majorBidi"/>
      <w:i/>
      <w:iCs/>
      <w:color w:val="365F91" w:themeColor="accent1" w:themeShade="BF"/>
      <w:sz w:val="22"/>
      <w:szCs w:val="22"/>
      <w:lang w:eastAsia="en-US"/>
    </w:rPr>
  </w:style>
  <w:style w:type="paragraph" w:customStyle="1" w:styleId="Loendilik1">
    <w:name w:val="Loendi lõik1"/>
    <w:basedOn w:val="Normaallaad"/>
    <w:uiPriority w:val="34"/>
    <w:qFormat/>
    <w:rsid w:val="0041181D"/>
    <w:pPr>
      <w:ind w:left="720"/>
      <w:contextualSpacing/>
    </w:pPr>
    <w:rPr>
      <w:rFonts w:ascii="Calibri" w:hAnsi="Calibri"/>
    </w:rPr>
  </w:style>
  <w:style w:type="character" w:customStyle="1" w:styleId="fontstyle01">
    <w:name w:val="fontstyle01"/>
    <w:basedOn w:val="Liguvaikefont"/>
    <w:rsid w:val="008710D8"/>
    <w:rPr>
      <w:rFonts w:ascii="TimesNewRomanPSMT" w:hAnsi="TimesNewRomanPSMT" w:hint="default"/>
      <w:b w:val="0"/>
      <w:bCs w:val="0"/>
      <w:i w:val="0"/>
      <w:iCs w:val="0"/>
      <w:color w:val="000000"/>
      <w:sz w:val="22"/>
      <w:szCs w:val="22"/>
    </w:rPr>
  </w:style>
  <w:style w:type="character" w:customStyle="1" w:styleId="markedcontent">
    <w:name w:val="markedcontent"/>
    <w:basedOn w:val="Liguvaikefont"/>
    <w:rsid w:val="00344CCD"/>
  </w:style>
  <w:style w:type="character" w:customStyle="1" w:styleId="apple-tab-span">
    <w:name w:val="apple-tab-span"/>
    <w:basedOn w:val="Liguvaikefont"/>
    <w:rsid w:val="00E42737"/>
  </w:style>
  <w:style w:type="character" w:customStyle="1" w:styleId="textlinkinside">
    <w:name w:val="textlinkinside"/>
    <w:basedOn w:val="Liguvaikefont"/>
    <w:rsid w:val="00806B2F"/>
  </w:style>
  <w:style w:type="paragraph" w:styleId="Normaallaadveeb">
    <w:name w:val="Normal (Web)"/>
    <w:basedOn w:val="Normaallaad"/>
    <w:uiPriority w:val="99"/>
    <w:unhideWhenUsed/>
    <w:rsid w:val="008C04E8"/>
    <w:pPr>
      <w:spacing w:before="100" w:beforeAutospacing="1" w:after="100" w:afterAutospacing="1" w:line="240" w:lineRule="auto"/>
    </w:pPr>
    <w:rPr>
      <w:rFonts w:eastAsia="Times New Roman"/>
      <w:sz w:val="24"/>
      <w:szCs w:val="24"/>
      <w:lang w:eastAsia="et-EE"/>
    </w:rPr>
  </w:style>
  <w:style w:type="paragraph" w:customStyle="1" w:styleId="doc-ti">
    <w:name w:val="doc-ti"/>
    <w:basedOn w:val="Normaallaad"/>
    <w:rsid w:val="008C04E8"/>
    <w:pPr>
      <w:spacing w:before="100" w:beforeAutospacing="1" w:after="100" w:afterAutospacing="1" w:line="240" w:lineRule="auto"/>
    </w:pPr>
    <w:rPr>
      <w:rFonts w:eastAsia="Times New Roman"/>
      <w:sz w:val="24"/>
      <w:szCs w:val="24"/>
      <w:lang w:eastAsia="et-EE"/>
    </w:rPr>
  </w:style>
  <w:style w:type="paragraph" w:customStyle="1" w:styleId="Normal1">
    <w:name w:val="Normal1"/>
    <w:basedOn w:val="Normaallaad"/>
    <w:rsid w:val="008C04E8"/>
    <w:pPr>
      <w:spacing w:before="100" w:beforeAutospacing="1" w:after="100" w:afterAutospacing="1" w:line="240" w:lineRule="auto"/>
    </w:pPr>
    <w:rPr>
      <w:rFonts w:eastAsia="Times New Roman"/>
      <w:sz w:val="24"/>
      <w:szCs w:val="24"/>
      <w:lang w:eastAsia="et-EE"/>
    </w:rPr>
  </w:style>
  <w:style w:type="character" w:customStyle="1" w:styleId="y2iqfc">
    <w:name w:val="y2iqfc"/>
    <w:basedOn w:val="Liguvaikefont"/>
    <w:rsid w:val="00883A8E"/>
  </w:style>
  <w:style w:type="character" w:customStyle="1" w:styleId="Pealkiri3Mrk">
    <w:name w:val="Pealkiri 3 Märk"/>
    <w:basedOn w:val="Liguvaikefont"/>
    <w:link w:val="Pealkiri3"/>
    <w:uiPriority w:val="9"/>
    <w:rsid w:val="00730455"/>
    <w:rPr>
      <w:rFonts w:asciiTheme="majorHAnsi" w:eastAsiaTheme="majorEastAsia" w:hAnsiTheme="majorHAnsi" w:cstheme="majorBidi"/>
      <w:color w:val="243F60" w:themeColor="accent1" w:themeShade="7F"/>
      <w:sz w:val="24"/>
      <w:szCs w:val="24"/>
      <w:lang w:val="ru-RU" w:eastAsia="ru-RU"/>
    </w:rPr>
  </w:style>
  <w:style w:type="paragraph" w:styleId="Lihttekst">
    <w:name w:val="Plain Text"/>
    <w:basedOn w:val="Normaallaad"/>
    <w:link w:val="LihttekstMrk"/>
    <w:unhideWhenUsed/>
    <w:rsid w:val="00AD3093"/>
    <w:pPr>
      <w:spacing w:after="0" w:line="240" w:lineRule="auto"/>
    </w:pPr>
    <w:rPr>
      <w:rFonts w:ascii="Calibri" w:eastAsia="Times New Roman" w:hAnsi="Calibri" w:cstheme="minorBidi"/>
      <w:kern w:val="2"/>
      <w:szCs w:val="21"/>
      <w:lang w:val="en-US"/>
      <w14:ligatures w14:val="standardContextual"/>
    </w:rPr>
  </w:style>
  <w:style w:type="character" w:customStyle="1" w:styleId="LihttekstMrk">
    <w:name w:val="Lihttekst Märk"/>
    <w:basedOn w:val="Liguvaikefont"/>
    <w:link w:val="Lihttekst"/>
    <w:uiPriority w:val="99"/>
    <w:rsid w:val="00AD3093"/>
    <w:rPr>
      <w:rFonts w:ascii="Calibri" w:eastAsia="Times New Roman" w:hAnsi="Calibri" w:cstheme="minorBidi"/>
      <w:kern w:val="2"/>
      <w:sz w:val="22"/>
      <w:szCs w:val="21"/>
      <w:lang w:val="en-US" w:eastAsia="en-US"/>
      <w14:ligatures w14:val="standardContextual"/>
    </w:rPr>
  </w:style>
  <w:style w:type="paragraph" w:customStyle="1" w:styleId="Keskminekoordinaatvrk21">
    <w:name w:val="Keskmine koordinaatvõrk 21"/>
    <w:qFormat/>
    <w:rsid w:val="00255BC1"/>
    <w:rPr>
      <w:rFonts w:ascii="Calibri" w:eastAsia="Times New Roman" w:hAnsi="Calibri"/>
      <w:sz w:val="22"/>
      <w:szCs w:val="22"/>
      <w:lang w:val="ru-RU" w:eastAsia="en-US"/>
    </w:rPr>
  </w:style>
  <w:style w:type="paragraph" w:customStyle="1" w:styleId="Standard">
    <w:name w:val="Standard"/>
    <w:rsid w:val="0081470C"/>
    <w:pPr>
      <w:suppressAutoHyphens/>
      <w:autoSpaceDN w:val="0"/>
    </w:pPr>
    <w:rPr>
      <w:rFonts w:eastAsia="Times New Roman"/>
      <w:kern w:val="3"/>
      <w:sz w:val="24"/>
      <w:szCs w:val="24"/>
      <w:lang w:val="ru-RU" w:eastAsia="zh-CN"/>
    </w:rPr>
  </w:style>
  <w:style w:type="paragraph" w:customStyle="1" w:styleId="a">
    <w:name w:val="Обычный"/>
    <w:rsid w:val="003C68B8"/>
    <w:pPr>
      <w:suppressAutoHyphens/>
      <w:autoSpaceDN w:val="0"/>
      <w:spacing w:after="160" w:line="254" w:lineRule="auto"/>
    </w:pPr>
    <w:rPr>
      <w:rFonts w:ascii="Calibri" w:hAnsi="Calibri"/>
      <w:kern w:val="3"/>
      <w:sz w:val="22"/>
      <w:szCs w:val="22"/>
      <w:lang w:val="ru-RU" w:eastAsia="en-US"/>
    </w:rPr>
  </w:style>
  <w:style w:type="paragraph" w:customStyle="1" w:styleId="A0">
    <w:name w:val="Основной текст A"/>
    <w:rsid w:val="006A65F3"/>
    <w:pPr>
      <w:pBdr>
        <w:top w:val="nil"/>
        <w:left w:val="nil"/>
        <w:bottom w:val="nil"/>
        <w:right w:val="nil"/>
        <w:between w:val="nil"/>
        <w:bar w:val="nil"/>
      </w:pBdr>
    </w:pPr>
    <w:rPr>
      <w:rFonts w:eastAsia="Arial Unicode MS" w:cs="Arial Unicode MS"/>
      <w:color w:val="000000"/>
      <w:sz w:val="24"/>
      <w:szCs w:val="24"/>
      <w:u w:color="000000"/>
      <w:bdr w:val="nil"/>
      <w14:textOutline w14:w="12700" w14:cap="flat" w14:cmpd="sng" w14:algn="ctr">
        <w14:noFill/>
        <w14:prstDash w14:val="solid"/>
        <w14:miter w14:lim="400000"/>
      </w14:textOutline>
    </w:rPr>
  </w:style>
  <w:style w:type="character" w:customStyle="1" w:styleId="a1">
    <w:name w:val="Нет"/>
    <w:rsid w:val="006A65F3"/>
  </w:style>
  <w:style w:type="character" w:customStyle="1" w:styleId="mm">
    <w:name w:val="mm"/>
    <w:basedOn w:val="Liguvaikefont"/>
    <w:rsid w:val="00416690"/>
  </w:style>
  <w:style w:type="paragraph" w:customStyle="1" w:styleId="isselectedend">
    <w:name w:val="isselectedend"/>
    <w:basedOn w:val="Normaallaad"/>
    <w:rsid w:val="00143A90"/>
    <w:pPr>
      <w:spacing w:before="100" w:beforeAutospacing="1" w:after="100" w:afterAutospacing="1" w:line="240" w:lineRule="auto"/>
    </w:pPr>
    <w:rPr>
      <w:rFonts w:eastAsia="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85544">
      <w:bodyDiv w:val="1"/>
      <w:marLeft w:val="0"/>
      <w:marRight w:val="0"/>
      <w:marTop w:val="0"/>
      <w:marBottom w:val="0"/>
      <w:divBdr>
        <w:top w:val="none" w:sz="0" w:space="0" w:color="auto"/>
        <w:left w:val="none" w:sz="0" w:space="0" w:color="auto"/>
        <w:bottom w:val="none" w:sz="0" w:space="0" w:color="auto"/>
        <w:right w:val="none" w:sz="0" w:space="0" w:color="auto"/>
      </w:divBdr>
    </w:div>
    <w:div w:id="218512962">
      <w:bodyDiv w:val="1"/>
      <w:marLeft w:val="0"/>
      <w:marRight w:val="0"/>
      <w:marTop w:val="0"/>
      <w:marBottom w:val="0"/>
      <w:divBdr>
        <w:top w:val="none" w:sz="0" w:space="0" w:color="auto"/>
        <w:left w:val="none" w:sz="0" w:space="0" w:color="auto"/>
        <w:bottom w:val="none" w:sz="0" w:space="0" w:color="auto"/>
        <w:right w:val="none" w:sz="0" w:space="0" w:color="auto"/>
      </w:divBdr>
      <w:divsChild>
        <w:div w:id="1802261006">
          <w:marLeft w:val="0"/>
          <w:marRight w:val="0"/>
          <w:marTop w:val="0"/>
          <w:marBottom w:val="0"/>
          <w:divBdr>
            <w:top w:val="none" w:sz="0" w:space="0" w:color="auto"/>
            <w:left w:val="none" w:sz="0" w:space="0" w:color="auto"/>
            <w:bottom w:val="none" w:sz="0" w:space="0" w:color="auto"/>
            <w:right w:val="none" w:sz="0" w:space="0" w:color="auto"/>
          </w:divBdr>
          <w:divsChild>
            <w:div w:id="1978023876">
              <w:marLeft w:val="0"/>
              <w:marRight w:val="0"/>
              <w:marTop w:val="0"/>
              <w:marBottom w:val="0"/>
              <w:divBdr>
                <w:top w:val="none" w:sz="0" w:space="0" w:color="auto"/>
                <w:left w:val="none" w:sz="0" w:space="0" w:color="auto"/>
                <w:bottom w:val="none" w:sz="0" w:space="0" w:color="auto"/>
                <w:right w:val="none" w:sz="0" w:space="0" w:color="auto"/>
              </w:divBdr>
            </w:div>
            <w:div w:id="1668753599">
              <w:marLeft w:val="0"/>
              <w:marRight w:val="0"/>
              <w:marTop w:val="0"/>
              <w:marBottom w:val="0"/>
              <w:divBdr>
                <w:top w:val="none" w:sz="0" w:space="0" w:color="auto"/>
                <w:left w:val="none" w:sz="0" w:space="0" w:color="auto"/>
                <w:bottom w:val="none" w:sz="0" w:space="0" w:color="auto"/>
                <w:right w:val="none" w:sz="0" w:space="0" w:color="auto"/>
              </w:divBdr>
            </w:div>
            <w:div w:id="847527143">
              <w:marLeft w:val="0"/>
              <w:marRight w:val="0"/>
              <w:marTop w:val="0"/>
              <w:marBottom w:val="0"/>
              <w:divBdr>
                <w:top w:val="none" w:sz="0" w:space="0" w:color="auto"/>
                <w:left w:val="none" w:sz="0" w:space="0" w:color="auto"/>
                <w:bottom w:val="none" w:sz="0" w:space="0" w:color="auto"/>
                <w:right w:val="none" w:sz="0" w:space="0" w:color="auto"/>
              </w:divBdr>
            </w:div>
            <w:div w:id="1982885260">
              <w:marLeft w:val="0"/>
              <w:marRight w:val="0"/>
              <w:marTop w:val="0"/>
              <w:marBottom w:val="0"/>
              <w:divBdr>
                <w:top w:val="none" w:sz="0" w:space="0" w:color="auto"/>
                <w:left w:val="none" w:sz="0" w:space="0" w:color="auto"/>
                <w:bottom w:val="none" w:sz="0" w:space="0" w:color="auto"/>
                <w:right w:val="none" w:sz="0" w:space="0" w:color="auto"/>
              </w:divBdr>
            </w:div>
            <w:div w:id="1116559982">
              <w:marLeft w:val="0"/>
              <w:marRight w:val="0"/>
              <w:marTop w:val="0"/>
              <w:marBottom w:val="0"/>
              <w:divBdr>
                <w:top w:val="none" w:sz="0" w:space="0" w:color="auto"/>
                <w:left w:val="none" w:sz="0" w:space="0" w:color="auto"/>
                <w:bottom w:val="none" w:sz="0" w:space="0" w:color="auto"/>
                <w:right w:val="none" w:sz="0" w:space="0" w:color="auto"/>
              </w:divBdr>
            </w:div>
            <w:div w:id="1342009593">
              <w:marLeft w:val="0"/>
              <w:marRight w:val="0"/>
              <w:marTop w:val="0"/>
              <w:marBottom w:val="0"/>
              <w:divBdr>
                <w:top w:val="none" w:sz="0" w:space="0" w:color="auto"/>
                <w:left w:val="none" w:sz="0" w:space="0" w:color="auto"/>
                <w:bottom w:val="none" w:sz="0" w:space="0" w:color="auto"/>
                <w:right w:val="none" w:sz="0" w:space="0" w:color="auto"/>
              </w:divBdr>
            </w:div>
            <w:div w:id="490634566">
              <w:marLeft w:val="0"/>
              <w:marRight w:val="0"/>
              <w:marTop w:val="0"/>
              <w:marBottom w:val="0"/>
              <w:divBdr>
                <w:top w:val="none" w:sz="0" w:space="0" w:color="auto"/>
                <w:left w:val="none" w:sz="0" w:space="0" w:color="auto"/>
                <w:bottom w:val="none" w:sz="0" w:space="0" w:color="auto"/>
                <w:right w:val="none" w:sz="0" w:space="0" w:color="auto"/>
              </w:divBdr>
            </w:div>
            <w:div w:id="14962248">
              <w:marLeft w:val="0"/>
              <w:marRight w:val="0"/>
              <w:marTop w:val="0"/>
              <w:marBottom w:val="0"/>
              <w:divBdr>
                <w:top w:val="none" w:sz="0" w:space="0" w:color="auto"/>
                <w:left w:val="none" w:sz="0" w:space="0" w:color="auto"/>
                <w:bottom w:val="none" w:sz="0" w:space="0" w:color="auto"/>
                <w:right w:val="none" w:sz="0" w:space="0" w:color="auto"/>
              </w:divBdr>
            </w:div>
            <w:div w:id="984088902">
              <w:marLeft w:val="0"/>
              <w:marRight w:val="0"/>
              <w:marTop w:val="0"/>
              <w:marBottom w:val="0"/>
              <w:divBdr>
                <w:top w:val="none" w:sz="0" w:space="0" w:color="auto"/>
                <w:left w:val="none" w:sz="0" w:space="0" w:color="auto"/>
                <w:bottom w:val="none" w:sz="0" w:space="0" w:color="auto"/>
                <w:right w:val="none" w:sz="0" w:space="0" w:color="auto"/>
              </w:divBdr>
            </w:div>
            <w:div w:id="1896774571">
              <w:marLeft w:val="0"/>
              <w:marRight w:val="0"/>
              <w:marTop w:val="0"/>
              <w:marBottom w:val="0"/>
              <w:divBdr>
                <w:top w:val="none" w:sz="0" w:space="0" w:color="auto"/>
                <w:left w:val="none" w:sz="0" w:space="0" w:color="auto"/>
                <w:bottom w:val="none" w:sz="0" w:space="0" w:color="auto"/>
                <w:right w:val="none" w:sz="0" w:space="0" w:color="auto"/>
              </w:divBdr>
            </w:div>
            <w:div w:id="1962835607">
              <w:marLeft w:val="0"/>
              <w:marRight w:val="0"/>
              <w:marTop w:val="0"/>
              <w:marBottom w:val="0"/>
              <w:divBdr>
                <w:top w:val="none" w:sz="0" w:space="0" w:color="auto"/>
                <w:left w:val="none" w:sz="0" w:space="0" w:color="auto"/>
                <w:bottom w:val="none" w:sz="0" w:space="0" w:color="auto"/>
                <w:right w:val="none" w:sz="0" w:space="0" w:color="auto"/>
              </w:divBdr>
            </w:div>
            <w:div w:id="501507172">
              <w:marLeft w:val="0"/>
              <w:marRight w:val="0"/>
              <w:marTop w:val="0"/>
              <w:marBottom w:val="0"/>
              <w:divBdr>
                <w:top w:val="none" w:sz="0" w:space="0" w:color="auto"/>
                <w:left w:val="none" w:sz="0" w:space="0" w:color="auto"/>
                <w:bottom w:val="none" w:sz="0" w:space="0" w:color="auto"/>
                <w:right w:val="none" w:sz="0" w:space="0" w:color="auto"/>
              </w:divBdr>
            </w:div>
            <w:div w:id="1714502636">
              <w:marLeft w:val="0"/>
              <w:marRight w:val="0"/>
              <w:marTop w:val="0"/>
              <w:marBottom w:val="0"/>
              <w:divBdr>
                <w:top w:val="none" w:sz="0" w:space="0" w:color="auto"/>
                <w:left w:val="none" w:sz="0" w:space="0" w:color="auto"/>
                <w:bottom w:val="none" w:sz="0" w:space="0" w:color="auto"/>
                <w:right w:val="none" w:sz="0" w:space="0" w:color="auto"/>
              </w:divBdr>
            </w:div>
            <w:div w:id="2032031031">
              <w:marLeft w:val="0"/>
              <w:marRight w:val="0"/>
              <w:marTop w:val="0"/>
              <w:marBottom w:val="0"/>
              <w:divBdr>
                <w:top w:val="none" w:sz="0" w:space="0" w:color="auto"/>
                <w:left w:val="none" w:sz="0" w:space="0" w:color="auto"/>
                <w:bottom w:val="none" w:sz="0" w:space="0" w:color="auto"/>
                <w:right w:val="none" w:sz="0" w:space="0" w:color="auto"/>
              </w:divBdr>
            </w:div>
            <w:div w:id="1189371222">
              <w:marLeft w:val="0"/>
              <w:marRight w:val="0"/>
              <w:marTop w:val="0"/>
              <w:marBottom w:val="0"/>
              <w:divBdr>
                <w:top w:val="none" w:sz="0" w:space="0" w:color="auto"/>
                <w:left w:val="none" w:sz="0" w:space="0" w:color="auto"/>
                <w:bottom w:val="none" w:sz="0" w:space="0" w:color="auto"/>
                <w:right w:val="none" w:sz="0" w:space="0" w:color="auto"/>
              </w:divBdr>
            </w:div>
            <w:div w:id="1531410446">
              <w:marLeft w:val="0"/>
              <w:marRight w:val="0"/>
              <w:marTop w:val="0"/>
              <w:marBottom w:val="0"/>
              <w:divBdr>
                <w:top w:val="none" w:sz="0" w:space="0" w:color="auto"/>
                <w:left w:val="none" w:sz="0" w:space="0" w:color="auto"/>
                <w:bottom w:val="none" w:sz="0" w:space="0" w:color="auto"/>
                <w:right w:val="none" w:sz="0" w:space="0" w:color="auto"/>
              </w:divBdr>
            </w:div>
            <w:div w:id="1291286520">
              <w:marLeft w:val="0"/>
              <w:marRight w:val="0"/>
              <w:marTop w:val="0"/>
              <w:marBottom w:val="0"/>
              <w:divBdr>
                <w:top w:val="none" w:sz="0" w:space="0" w:color="auto"/>
                <w:left w:val="none" w:sz="0" w:space="0" w:color="auto"/>
                <w:bottom w:val="none" w:sz="0" w:space="0" w:color="auto"/>
                <w:right w:val="none" w:sz="0" w:space="0" w:color="auto"/>
              </w:divBdr>
            </w:div>
            <w:div w:id="130641029">
              <w:marLeft w:val="0"/>
              <w:marRight w:val="0"/>
              <w:marTop w:val="0"/>
              <w:marBottom w:val="0"/>
              <w:divBdr>
                <w:top w:val="none" w:sz="0" w:space="0" w:color="auto"/>
                <w:left w:val="none" w:sz="0" w:space="0" w:color="auto"/>
                <w:bottom w:val="none" w:sz="0" w:space="0" w:color="auto"/>
                <w:right w:val="none" w:sz="0" w:space="0" w:color="auto"/>
              </w:divBdr>
            </w:div>
            <w:div w:id="1270698765">
              <w:marLeft w:val="0"/>
              <w:marRight w:val="0"/>
              <w:marTop w:val="0"/>
              <w:marBottom w:val="0"/>
              <w:divBdr>
                <w:top w:val="none" w:sz="0" w:space="0" w:color="auto"/>
                <w:left w:val="none" w:sz="0" w:space="0" w:color="auto"/>
                <w:bottom w:val="none" w:sz="0" w:space="0" w:color="auto"/>
                <w:right w:val="none" w:sz="0" w:space="0" w:color="auto"/>
              </w:divBdr>
            </w:div>
            <w:div w:id="830757578">
              <w:marLeft w:val="0"/>
              <w:marRight w:val="0"/>
              <w:marTop w:val="0"/>
              <w:marBottom w:val="0"/>
              <w:divBdr>
                <w:top w:val="none" w:sz="0" w:space="0" w:color="auto"/>
                <w:left w:val="none" w:sz="0" w:space="0" w:color="auto"/>
                <w:bottom w:val="none" w:sz="0" w:space="0" w:color="auto"/>
                <w:right w:val="none" w:sz="0" w:space="0" w:color="auto"/>
              </w:divBdr>
            </w:div>
            <w:div w:id="176046360">
              <w:marLeft w:val="0"/>
              <w:marRight w:val="0"/>
              <w:marTop w:val="0"/>
              <w:marBottom w:val="0"/>
              <w:divBdr>
                <w:top w:val="none" w:sz="0" w:space="0" w:color="auto"/>
                <w:left w:val="none" w:sz="0" w:space="0" w:color="auto"/>
                <w:bottom w:val="none" w:sz="0" w:space="0" w:color="auto"/>
                <w:right w:val="none" w:sz="0" w:space="0" w:color="auto"/>
              </w:divBdr>
            </w:div>
            <w:div w:id="1608926854">
              <w:marLeft w:val="0"/>
              <w:marRight w:val="0"/>
              <w:marTop w:val="0"/>
              <w:marBottom w:val="0"/>
              <w:divBdr>
                <w:top w:val="none" w:sz="0" w:space="0" w:color="auto"/>
                <w:left w:val="none" w:sz="0" w:space="0" w:color="auto"/>
                <w:bottom w:val="none" w:sz="0" w:space="0" w:color="auto"/>
                <w:right w:val="none" w:sz="0" w:space="0" w:color="auto"/>
              </w:divBdr>
            </w:div>
            <w:div w:id="342514230">
              <w:marLeft w:val="0"/>
              <w:marRight w:val="0"/>
              <w:marTop w:val="0"/>
              <w:marBottom w:val="0"/>
              <w:divBdr>
                <w:top w:val="none" w:sz="0" w:space="0" w:color="auto"/>
                <w:left w:val="none" w:sz="0" w:space="0" w:color="auto"/>
                <w:bottom w:val="none" w:sz="0" w:space="0" w:color="auto"/>
                <w:right w:val="none" w:sz="0" w:space="0" w:color="auto"/>
              </w:divBdr>
            </w:div>
            <w:div w:id="1610117402">
              <w:marLeft w:val="0"/>
              <w:marRight w:val="0"/>
              <w:marTop w:val="0"/>
              <w:marBottom w:val="0"/>
              <w:divBdr>
                <w:top w:val="none" w:sz="0" w:space="0" w:color="auto"/>
                <w:left w:val="none" w:sz="0" w:space="0" w:color="auto"/>
                <w:bottom w:val="none" w:sz="0" w:space="0" w:color="auto"/>
                <w:right w:val="none" w:sz="0" w:space="0" w:color="auto"/>
              </w:divBdr>
            </w:div>
            <w:div w:id="720327519">
              <w:marLeft w:val="0"/>
              <w:marRight w:val="0"/>
              <w:marTop w:val="0"/>
              <w:marBottom w:val="0"/>
              <w:divBdr>
                <w:top w:val="none" w:sz="0" w:space="0" w:color="auto"/>
                <w:left w:val="none" w:sz="0" w:space="0" w:color="auto"/>
                <w:bottom w:val="none" w:sz="0" w:space="0" w:color="auto"/>
                <w:right w:val="none" w:sz="0" w:space="0" w:color="auto"/>
              </w:divBdr>
            </w:div>
            <w:div w:id="104665398">
              <w:marLeft w:val="0"/>
              <w:marRight w:val="0"/>
              <w:marTop w:val="0"/>
              <w:marBottom w:val="0"/>
              <w:divBdr>
                <w:top w:val="none" w:sz="0" w:space="0" w:color="auto"/>
                <w:left w:val="none" w:sz="0" w:space="0" w:color="auto"/>
                <w:bottom w:val="none" w:sz="0" w:space="0" w:color="auto"/>
                <w:right w:val="none" w:sz="0" w:space="0" w:color="auto"/>
              </w:divBdr>
            </w:div>
            <w:div w:id="1307317213">
              <w:marLeft w:val="0"/>
              <w:marRight w:val="0"/>
              <w:marTop w:val="0"/>
              <w:marBottom w:val="0"/>
              <w:divBdr>
                <w:top w:val="none" w:sz="0" w:space="0" w:color="auto"/>
                <w:left w:val="none" w:sz="0" w:space="0" w:color="auto"/>
                <w:bottom w:val="none" w:sz="0" w:space="0" w:color="auto"/>
                <w:right w:val="none" w:sz="0" w:space="0" w:color="auto"/>
              </w:divBdr>
            </w:div>
            <w:div w:id="639921052">
              <w:marLeft w:val="0"/>
              <w:marRight w:val="0"/>
              <w:marTop w:val="0"/>
              <w:marBottom w:val="0"/>
              <w:divBdr>
                <w:top w:val="none" w:sz="0" w:space="0" w:color="auto"/>
                <w:left w:val="none" w:sz="0" w:space="0" w:color="auto"/>
                <w:bottom w:val="none" w:sz="0" w:space="0" w:color="auto"/>
                <w:right w:val="none" w:sz="0" w:space="0" w:color="auto"/>
              </w:divBdr>
            </w:div>
            <w:div w:id="1575120294">
              <w:marLeft w:val="0"/>
              <w:marRight w:val="0"/>
              <w:marTop w:val="0"/>
              <w:marBottom w:val="0"/>
              <w:divBdr>
                <w:top w:val="none" w:sz="0" w:space="0" w:color="auto"/>
                <w:left w:val="none" w:sz="0" w:space="0" w:color="auto"/>
                <w:bottom w:val="none" w:sz="0" w:space="0" w:color="auto"/>
                <w:right w:val="none" w:sz="0" w:space="0" w:color="auto"/>
              </w:divBdr>
            </w:div>
            <w:div w:id="792406468">
              <w:marLeft w:val="0"/>
              <w:marRight w:val="0"/>
              <w:marTop w:val="0"/>
              <w:marBottom w:val="0"/>
              <w:divBdr>
                <w:top w:val="none" w:sz="0" w:space="0" w:color="auto"/>
                <w:left w:val="none" w:sz="0" w:space="0" w:color="auto"/>
                <w:bottom w:val="none" w:sz="0" w:space="0" w:color="auto"/>
                <w:right w:val="none" w:sz="0" w:space="0" w:color="auto"/>
              </w:divBdr>
            </w:div>
            <w:div w:id="1764298755">
              <w:marLeft w:val="0"/>
              <w:marRight w:val="0"/>
              <w:marTop w:val="0"/>
              <w:marBottom w:val="0"/>
              <w:divBdr>
                <w:top w:val="none" w:sz="0" w:space="0" w:color="auto"/>
                <w:left w:val="none" w:sz="0" w:space="0" w:color="auto"/>
                <w:bottom w:val="none" w:sz="0" w:space="0" w:color="auto"/>
                <w:right w:val="none" w:sz="0" w:space="0" w:color="auto"/>
              </w:divBdr>
            </w:div>
            <w:div w:id="1049258370">
              <w:marLeft w:val="0"/>
              <w:marRight w:val="0"/>
              <w:marTop w:val="0"/>
              <w:marBottom w:val="0"/>
              <w:divBdr>
                <w:top w:val="none" w:sz="0" w:space="0" w:color="auto"/>
                <w:left w:val="none" w:sz="0" w:space="0" w:color="auto"/>
                <w:bottom w:val="none" w:sz="0" w:space="0" w:color="auto"/>
                <w:right w:val="none" w:sz="0" w:space="0" w:color="auto"/>
              </w:divBdr>
            </w:div>
            <w:div w:id="1062413762">
              <w:marLeft w:val="0"/>
              <w:marRight w:val="0"/>
              <w:marTop w:val="0"/>
              <w:marBottom w:val="0"/>
              <w:divBdr>
                <w:top w:val="none" w:sz="0" w:space="0" w:color="auto"/>
                <w:left w:val="none" w:sz="0" w:space="0" w:color="auto"/>
                <w:bottom w:val="none" w:sz="0" w:space="0" w:color="auto"/>
                <w:right w:val="none" w:sz="0" w:space="0" w:color="auto"/>
              </w:divBdr>
            </w:div>
            <w:div w:id="581181078">
              <w:marLeft w:val="0"/>
              <w:marRight w:val="0"/>
              <w:marTop w:val="0"/>
              <w:marBottom w:val="0"/>
              <w:divBdr>
                <w:top w:val="none" w:sz="0" w:space="0" w:color="auto"/>
                <w:left w:val="none" w:sz="0" w:space="0" w:color="auto"/>
                <w:bottom w:val="none" w:sz="0" w:space="0" w:color="auto"/>
                <w:right w:val="none" w:sz="0" w:space="0" w:color="auto"/>
              </w:divBdr>
            </w:div>
            <w:div w:id="2089962265">
              <w:marLeft w:val="0"/>
              <w:marRight w:val="0"/>
              <w:marTop w:val="0"/>
              <w:marBottom w:val="0"/>
              <w:divBdr>
                <w:top w:val="none" w:sz="0" w:space="0" w:color="auto"/>
                <w:left w:val="none" w:sz="0" w:space="0" w:color="auto"/>
                <w:bottom w:val="none" w:sz="0" w:space="0" w:color="auto"/>
                <w:right w:val="none" w:sz="0" w:space="0" w:color="auto"/>
              </w:divBdr>
            </w:div>
            <w:div w:id="605893510">
              <w:marLeft w:val="0"/>
              <w:marRight w:val="0"/>
              <w:marTop w:val="0"/>
              <w:marBottom w:val="0"/>
              <w:divBdr>
                <w:top w:val="none" w:sz="0" w:space="0" w:color="auto"/>
                <w:left w:val="none" w:sz="0" w:space="0" w:color="auto"/>
                <w:bottom w:val="none" w:sz="0" w:space="0" w:color="auto"/>
                <w:right w:val="none" w:sz="0" w:space="0" w:color="auto"/>
              </w:divBdr>
            </w:div>
            <w:div w:id="991063641">
              <w:marLeft w:val="0"/>
              <w:marRight w:val="0"/>
              <w:marTop w:val="0"/>
              <w:marBottom w:val="0"/>
              <w:divBdr>
                <w:top w:val="none" w:sz="0" w:space="0" w:color="auto"/>
                <w:left w:val="none" w:sz="0" w:space="0" w:color="auto"/>
                <w:bottom w:val="none" w:sz="0" w:space="0" w:color="auto"/>
                <w:right w:val="none" w:sz="0" w:space="0" w:color="auto"/>
              </w:divBdr>
            </w:div>
            <w:div w:id="97600348">
              <w:marLeft w:val="0"/>
              <w:marRight w:val="0"/>
              <w:marTop w:val="0"/>
              <w:marBottom w:val="0"/>
              <w:divBdr>
                <w:top w:val="none" w:sz="0" w:space="0" w:color="auto"/>
                <w:left w:val="none" w:sz="0" w:space="0" w:color="auto"/>
                <w:bottom w:val="none" w:sz="0" w:space="0" w:color="auto"/>
                <w:right w:val="none" w:sz="0" w:space="0" w:color="auto"/>
              </w:divBdr>
            </w:div>
            <w:div w:id="927925470">
              <w:marLeft w:val="0"/>
              <w:marRight w:val="0"/>
              <w:marTop w:val="0"/>
              <w:marBottom w:val="0"/>
              <w:divBdr>
                <w:top w:val="none" w:sz="0" w:space="0" w:color="auto"/>
                <w:left w:val="none" w:sz="0" w:space="0" w:color="auto"/>
                <w:bottom w:val="none" w:sz="0" w:space="0" w:color="auto"/>
                <w:right w:val="none" w:sz="0" w:space="0" w:color="auto"/>
              </w:divBdr>
            </w:div>
            <w:div w:id="962686091">
              <w:marLeft w:val="0"/>
              <w:marRight w:val="0"/>
              <w:marTop w:val="0"/>
              <w:marBottom w:val="0"/>
              <w:divBdr>
                <w:top w:val="none" w:sz="0" w:space="0" w:color="auto"/>
                <w:left w:val="none" w:sz="0" w:space="0" w:color="auto"/>
                <w:bottom w:val="none" w:sz="0" w:space="0" w:color="auto"/>
                <w:right w:val="none" w:sz="0" w:space="0" w:color="auto"/>
              </w:divBdr>
            </w:div>
            <w:div w:id="812986068">
              <w:marLeft w:val="0"/>
              <w:marRight w:val="0"/>
              <w:marTop w:val="0"/>
              <w:marBottom w:val="0"/>
              <w:divBdr>
                <w:top w:val="none" w:sz="0" w:space="0" w:color="auto"/>
                <w:left w:val="none" w:sz="0" w:space="0" w:color="auto"/>
                <w:bottom w:val="none" w:sz="0" w:space="0" w:color="auto"/>
                <w:right w:val="none" w:sz="0" w:space="0" w:color="auto"/>
              </w:divBdr>
            </w:div>
            <w:div w:id="489060399">
              <w:marLeft w:val="0"/>
              <w:marRight w:val="0"/>
              <w:marTop w:val="0"/>
              <w:marBottom w:val="0"/>
              <w:divBdr>
                <w:top w:val="none" w:sz="0" w:space="0" w:color="auto"/>
                <w:left w:val="none" w:sz="0" w:space="0" w:color="auto"/>
                <w:bottom w:val="none" w:sz="0" w:space="0" w:color="auto"/>
                <w:right w:val="none" w:sz="0" w:space="0" w:color="auto"/>
              </w:divBdr>
            </w:div>
            <w:div w:id="1019042663">
              <w:marLeft w:val="0"/>
              <w:marRight w:val="0"/>
              <w:marTop w:val="0"/>
              <w:marBottom w:val="0"/>
              <w:divBdr>
                <w:top w:val="none" w:sz="0" w:space="0" w:color="auto"/>
                <w:left w:val="none" w:sz="0" w:space="0" w:color="auto"/>
                <w:bottom w:val="none" w:sz="0" w:space="0" w:color="auto"/>
                <w:right w:val="none" w:sz="0" w:space="0" w:color="auto"/>
              </w:divBdr>
            </w:div>
            <w:div w:id="878007955">
              <w:marLeft w:val="0"/>
              <w:marRight w:val="0"/>
              <w:marTop w:val="0"/>
              <w:marBottom w:val="0"/>
              <w:divBdr>
                <w:top w:val="none" w:sz="0" w:space="0" w:color="auto"/>
                <w:left w:val="none" w:sz="0" w:space="0" w:color="auto"/>
                <w:bottom w:val="none" w:sz="0" w:space="0" w:color="auto"/>
                <w:right w:val="none" w:sz="0" w:space="0" w:color="auto"/>
              </w:divBdr>
            </w:div>
            <w:div w:id="1855805886">
              <w:marLeft w:val="0"/>
              <w:marRight w:val="0"/>
              <w:marTop w:val="0"/>
              <w:marBottom w:val="0"/>
              <w:divBdr>
                <w:top w:val="none" w:sz="0" w:space="0" w:color="auto"/>
                <w:left w:val="none" w:sz="0" w:space="0" w:color="auto"/>
                <w:bottom w:val="none" w:sz="0" w:space="0" w:color="auto"/>
                <w:right w:val="none" w:sz="0" w:space="0" w:color="auto"/>
              </w:divBdr>
            </w:div>
            <w:div w:id="1956474605">
              <w:marLeft w:val="0"/>
              <w:marRight w:val="0"/>
              <w:marTop w:val="0"/>
              <w:marBottom w:val="0"/>
              <w:divBdr>
                <w:top w:val="none" w:sz="0" w:space="0" w:color="auto"/>
                <w:left w:val="none" w:sz="0" w:space="0" w:color="auto"/>
                <w:bottom w:val="none" w:sz="0" w:space="0" w:color="auto"/>
                <w:right w:val="none" w:sz="0" w:space="0" w:color="auto"/>
              </w:divBdr>
            </w:div>
            <w:div w:id="474029345">
              <w:marLeft w:val="0"/>
              <w:marRight w:val="0"/>
              <w:marTop w:val="0"/>
              <w:marBottom w:val="0"/>
              <w:divBdr>
                <w:top w:val="none" w:sz="0" w:space="0" w:color="auto"/>
                <w:left w:val="none" w:sz="0" w:space="0" w:color="auto"/>
                <w:bottom w:val="none" w:sz="0" w:space="0" w:color="auto"/>
                <w:right w:val="none" w:sz="0" w:space="0" w:color="auto"/>
              </w:divBdr>
            </w:div>
            <w:div w:id="1013014">
              <w:marLeft w:val="0"/>
              <w:marRight w:val="0"/>
              <w:marTop w:val="0"/>
              <w:marBottom w:val="0"/>
              <w:divBdr>
                <w:top w:val="none" w:sz="0" w:space="0" w:color="auto"/>
                <w:left w:val="none" w:sz="0" w:space="0" w:color="auto"/>
                <w:bottom w:val="none" w:sz="0" w:space="0" w:color="auto"/>
                <w:right w:val="none" w:sz="0" w:space="0" w:color="auto"/>
              </w:divBdr>
            </w:div>
            <w:div w:id="1885369707">
              <w:marLeft w:val="0"/>
              <w:marRight w:val="0"/>
              <w:marTop w:val="0"/>
              <w:marBottom w:val="0"/>
              <w:divBdr>
                <w:top w:val="none" w:sz="0" w:space="0" w:color="auto"/>
                <w:left w:val="none" w:sz="0" w:space="0" w:color="auto"/>
                <w:bottom w:val="none" w:sz="0" w:space="0" w:color="auto"/>
                <w:right w:val="none" w:sz="0" w:space="0" w:color="auto"/>
              </w:divBdr>
            </w:div>
            <w:div w:id="797837212">
              <w:marLeft w:val="0"/>
              <w:marRight w:val="0"/>
              <w:marTop w:val="0"/>
              <w:marBottom w:val="0"/>
              <w:divBdr>
                <w:top w:val="none" w:sz="0" w:space="0" w:color="auto"/>
                <w:left w:val="none" w:sz="0" w:space="0" w:color="auto"/>
                <w:bottom w:val="none" w:sz="0" w:space="0" w:color="auto"/>
                <w:right w:val="none" w:sz="0" w:space="0" w:color="auto"/>
              </w:divBdr>
            </w:div>
            <w:div w:id="2031951637">
              <w:marLeft w:val="0"/>
              <w:marRight w:val="0"/>
              <w:marTop w:val="0"/>
              <w:marBottom w:val="0"/>
              <w:divBdr>
                <w:top w:val="none" w:sz="0" w:space="0" w:color="auto"/>
                <w:left w:val="none" w:sz="0" w:space="0" w:color="auto"/>
                <w:bottom w:val="none" w:sz="0" w:space="0" w:color="auto"/>
                <w:right w:val="none" w:sz="0" w:space="0" w:color="auto"/>
              </w:divBdr>
            </w:div>
            <w:div w:id="1986348530">
              <w:marLeft w:val="0"/>
              <w:marRight w:val="0"/>
              <w:marTop w:val="0"/>
              <w:marBottom w:val="0"/>
              <w:divBdr>
                <w:top w:val="none" w:sz="0" w:space="0" w:color="auto"/>
                <w:left w:val="none" w:sz="0" w:space="0" w:color="auto"/>
                <w:bottom w:val="none" w:sz="0" w:space="0" w:color="auto"/>
                <w:right w:val="none" w:sz="0" w:space="0" w:color="auto"/>
              </w:divBdr>
            </w:div>
            <w:div w:id="1604413327">
              <w:marLeft w:val="0"/>
              <w:marRight w:val="0"/>
              <w:marTop w:val="0"/>
              <w:marBottom w:val="0"/>
              <w:divBdr>
                <w:top w:val="none" w:sz="0" w:space="0" w:color="auto"/>
                <w:left w:val="none" w:sz="0" w:space="0" w:color="auto"/>
                <w:bottom w:val="none" w:sz="0" w:space="0" w:color="auto"/>
                <w:right w:val="none" w:sz="0" w:space="0" w:color="auto"/>
              </w:divBdr>
            </w:div>
            <w:div w:id="43065162">
              <w:marLeft w:val="0"/>
              <w:marRight w:val="0"/>
              <w:marTop w:val="0"/>
              <w:marBottom w:val="0"/>
              <w:divBdr>
                <w:top w:val="none" w:sz="0" w:space="0" w:color="auto"/>
                <w:left w:val="none" w:sz="0" w:space="0" w:color="auto"/>
                <w:bottom w:val="none" w:sz="0" w:space="0" w:color="auto"/>
                <w:right w:val="none" w:sz="0" w:space="0" w:color="auto"/>
              </w:divBdr>
            </w:div>
            <w:div w:id="1914270741">
              <w:marLeft w:val="0"/>
              <w:marRight w:val="0"/>
              <w:marTop w:val="0"/>
              <w:marBottom w:val="0"/>
              <w:divBdr>
                <w:top w:val="none" w:sz="0" w:space="0" w:color="auto"/>
                <w:left w:val="none" w:sz="0" w:space="0" w:color="auto"/>
                <w:bottom w:val="none" w:sz="0" w:space="0" w:color="auto"/>
                <w:right w:val="none" w:sz="0" w:space="0" w:color="auto"/>
              </w:divBdr>
            </w:div>
            <w:div w:id="208679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48648">
      <w:bodyDiv w:val="1"/>
      <w:marLeft w:val="0"/>
      <w:marRight w:val="0"/>
      <w:marTop w:val="0"/>
      <w:marBottom w:val="0"/>
      <w:divBdr>
        <w:top w:val="none" w:sz="0" w:space="0" w:color="auto"/>
        <w:left w:val="none" w:sz="0" w:space="0" w:color="auto"/>
        <w:bottom w:val="none" w:sz="0" w:space="0" w:color="auto"/>
        <w:right w:val="none" w:sz="0" w:space="0" w:color="auto"/>
      </w:divBdr>
    </w:div>
    <w:div w:id="447285342">
      <w:bodyDiv w:val="1"/>
      <w:marLeft w:val="0"/>
      <w:marRight w:val="0"/>
      <w:marTop w:val="0"/>
      <w:marBottom w:val="0"/>
      <w:divBdr>
        <w:top w:val="none" w:sz="0" w:space="0" w:color="auto"/>
        <w:left w:val="none" w:sz="0" w:space="0" w:color="auto"/>
        <w:bottom w:val="none" w:sz="0" w:space="0" w:color="auto"/>
        <w:right w:val="none" w:sz="0" w:space="0" w:color="auto"/>
      </w:divBdr>
    </w:div>
    <w:div w:id="499345699">
      <w:bodyDiv w:val="1"/>
      <w:marLeft w:val="0"/>
      <w:marRight w:val="0"/>
      <w:marTop w:val="0"/>
      <w:marBottom w:val="0"/>
      <w:divBdr>
        <w:top w:val="none" w:sz="0" w:space="0" w:color="auto"/>
        <w:left w:val="none" w:sz="0" w:space="0" w:color="auto"/>
        <w:bottom w:val="none" w:sz="0" w:space="0" w:color="auto"/>
        <w:right w:val="none" w:sz="0" w:space="0" w:color="auto"/>
      </w:divBdr>
    </w:div>
    <w:div w:id="515965107">
      <w:bodyDiv w:val="1"/>
      <w:marLeft w:val="0"/>
      <w:marRight w:val="0"/>
      <w:marTop w:val="0"/>
      <w:marBottom w:val="0"/>
      <w:divBdr>
        <w:top w:val="none" w:sz="0" w:space="0" w:color="auto"/>
        <w:left w:val="none" w:sz="0" w:space="0" w:color="auto"/>
        <w:bottom w:val="none" w:sz="0" w:space="0" w:color="auto"/>
        <w:right w:val="none" w:sz="0" w:space="0" w:color="auto"/>
      </w:divBdr>
    </w:div>
    <w:div w:id="521477577">
      <w:bodyDiv w:val="1"/>
      <w:marLeft w:val="0"/>
      <w:marRight w:val="0"/>
      <w:marTop w:val="0"/>
      <w:marBottom w:val="0"/>
      <w:divBdr>
        <w:top w:val="none" w:sz="0" w:space="0" w:color="auto"/>
        <w:left w:val="none" w:sz="0" w:space="0" w:color="auto"/>
        <w:bottom w:val="none" w:sz="0" w:space="0" w:color="auto"/>
        <w:right w:val="none" w:sz="0" w:space="0" w:color="auto"/>
      </w:divBdr>
    </w:div>
    <w:div w:id="574902897">
      <w:bodyDiv w:val="1"/>
      <w:marLeft w:val="0"/>
      <w:marRight w:val="0"/>
      <w:marTop w:val="0"/>
      <w:marBottom w:val="0"/>
      <w:divBdr>
        <w:top w:val="none" w:sz="0" w:space="0" w:color="auto"/>
        <w:left w:val="none" w:sz="0" w:space="0" w:color="auto"/>
        <w:bottom w:val="none" w:sz="0" w:space="0" w:color="auto"/>
        <w:right w:val="none" w:sz="0" w:space="0" w:color="auto"/>
      </w:divBdr>
    </w:div>
    <w:div w:id="591859677">
      <w:bodyDiv w:val="1"/>
      <w:marLeft w:val="0"/>
      <w:marRight w:val="0"/>
      <w:marTop w:val="0"/>
      <w:marBottom w:val="0"/>
      <w:divBdr>
        <w:top w:val="none" w:sz="0" w:space="0" w:color="auto"/>
        <w:left w:val="none" w:sz="0" w:space="0" w:color="auto"/>
        <w:bottom w:val="none" w:sz="0" w:space="0" w:color="auto"/>
        <w:right w:val="none" w:sz="0" w:space="0" w:color="auto"/>
      </w:divBdr>
    </w:div>
    <w:div w:id="681205050">
      <w:bodyDiv w:val="1"/>
      <w:marLeft w:val="0"/>
      <w:marRight w:val="0"/>
      <w:marTop w:val="0"/>
      <w:marBottom w:val="0"/>
      <w:divBdr>
        <w:top w:val="none" w:sz="0" w:space="0" w:color="auto"/>
        <w:left w:val="none" w:sz="0" w:space="0" w:color="auto"/>
        <w:bottom w:val="none" w:sz="0" w:space="0" w:color="auto"/>
        <w:right w:val="none" w:sz="0" w:space="0" w:color="auto"/>
      </w:divBdr>
    </w:div>
    <w:div w:id="732041344">
      <w:bodyDiv w:val="1"/>
      <w:marLeft w:val="0"/>
      <w:marRight w:val="0"/>
      <w:marTop w:val="0"/>
      <w:marBottom w:val="0"/>
      <w:divBdr>
        <w:top w:val="none" w:sz="0" w:space="0" w:color="auto"/>
        <w:left w:val="none" w:sz="0" w:space="0" w:color="auto"/>
        <w:bottom w:val="none" w:sz="0" w:space="0" w:color="auto"/>
        <w:right w:val="none" w:sz="0" w:space="0" w:color="auto"/>
      </w:divBdr>
    </w:div>
    <w:div w:id="750661331">
      <w:bodyDiv w:val="1"/>
      <w:marLeft w:val="0"/>
      <w:marRight w:val="0"/>
      <w:marTop w:val="0"/>
      <w:marBottom w:val="0"/>
      <w:divBdr>
        <w:top w:val="none" w:sz="0" w:space="0" w:color="auto"/>
        <w:left w:val="none" w:sz="0" w:space="0" w:color="auto"/>
        <w:bottom w:val="none" w:sz="0" w:space="0" w:color="auto"/>
        <w:right w:val="none" w:sz="0" w:space="0" w:color="auto"/>
      </w:divBdr>
    </w:div>
    <w:div w:id="768627267">
      <w:bodyDiv w:val="1"/>
      <w:marLeft w:val="0"/>
      <w:marRight w:val="0"/>
      <w:marTop w:val="0"/>
      <w:marBottom w:val="0"/>
      <w:divBdr>
        <w:top w:val="none" w:sz="0" w:space="0" w:color="auto"/>
        <w:left w:val="none" w:sz="0" w:space="0" w:color="auto"/>
        <w:bottom w:val="none" w:sz="0" w:space="0" w:color="auto"/>
        <w:right w:val="none" w:sz="0" w:space="0" w:color="auto"/>
      </w:divBdr>
    </w:div>
    <w:div w:id="909776050">
      <w:bodyDiv w:val="1"/>
      <w:marLeft w:val="0"/>
      <w:marRight w:val="0"/>
      <w:marTop w:val="0"/>
      <w:marBottom w:val="0"/>
      <w:divBdr>
        <w:top w:val="none" w:sz="0" w:space="0" w:color="auto"/>
        <w:left w:val="none" w:sz="0" w:space="0" w:color="auto"/>
        <w:bottom w:val="none" w:sz="0" w:space="0" w:color="auto"/>
        <w:right w:val="none" w:sz="0" w:space="0" w:color="auto"/>
      </w:divBdr>
    </w:div>
    <w:div w:id="958804580">
      <w:bodyDiv w:val="1"/>
      <w:marLeft w:val="0"/>
      <w:marRight w:val="0"/>
      <w:marTop w:val="0"/>
      <w:marBottom w:val="0"/>
      <w:divBdr>
        <w:top w:val="none" w:sz="0" w:space="0" w:color="auto"/>
        <w:left w:val="none" w:sz="0" w:space="0" w:color="auto"/>
        <w:bottom w:val="none" w:sz="0" w:space="0" w:color="auto"/>
        <w:right w:val="none" w:sz="0" w:space="0" w:color="auto"/>
      </w:divBdr>
    </w:div>
    <w:div w:id="970012128">
      <w:bodyDiv w:val="1"/>
      <w:marLeft w:val="0"/>
      <w:marRight w:val="0"/>
      <w:marTop w:val="0"/>
      <w:marBottom w:val="0"/>
      <w:divBdr>
        <w:top w:val="none" w:sz="0" w:space="0" w:color="auto"/>
        <w:left w:val="none" w:sz="0" w:space="0" w:color="auto"/>
        <w:bottom w:val="none" w:sz="0" w:space="0" w:color="auto"/>
        <w:right w:val="none" w:sz="0" w:space="0" w:color="auto"/>
      </w:divBdr>
    </w:div>
    <w:div w:id="1010375780">
      <w:bodyDiv w:val="1"/>
      <w:marLeft w:val="0"/>
      <w:marRight w:val="0"/>
      <w:marTop w:val="0"/>
      <w:marBottom w:val="0"/>
      <w:divBdr>
        <w:top w:val="none" w:sz="0" w:space="0" w:color="auto"/>
        <w:left w:val="none" w:sz="0" w:space="0" w:color="auto"/>
        <w:bottom w:val="none" w:sz="0" w:space="0" w:color="auto"/>
        <w:right w:val="none" w:sz="0" w:space="0" w:color="auto"/>
      </w:divBdr>
    </w:div>
    <w:div w:id="1015764434">
      <w:bodyDiv w:val="1"/>
      <w:marLeft w:val="0"/>
      <w:marRight w:val="0"/>
      <w:marTop w:val="0"/>
      <w:marBottom w:val="0"/>
      <w:divBdr>
        <w:top w:val="none" w:sz="0" w:space="0" w:color="auto"/>
        <w:left w:val="none" w:sz="0" w:space="0" w:color="auto"/>
        <w:bottom w:val="none" w:sz="0" w:space="0" w:color="auto"/>
        <w:right w:val="none" w:sz="0" w:space="0" w:color="auto"/>
      </w:divBdr>
    </w:div>
    <w:div w:id="1145898977">
      <w:bodyDiv w:val="1"/>
      <w:marLeft w:val="0"/>
      <w:marRight w:val="0"/>
      <w:marTop w:val="0"/>
      <w:marBottom w:val="0"/>
      <w:divBdr>
        <w:top w:val="none" w:sz="0" w:space="0" w:color="auto"/>
        <w:left w:val="none" w:sz="0" w:space="0" w:color="auto"/>
        <w:bottom w:val="none" w:sz="0" w:space="0" w:color="auto"/>
        <w:right w:val="none" w:sz="0" w:space="0" w:color="auto"/>
      </w:divBdr>
    </w:div>
    <w:div w:id="1221133962">
      <w:bodyDiv w:val="1"/>
      <w:marLeft w:val="0"/>
      <w:marRight w:val="0"/>
      <w:marTop w:val="0"/>
      <w:marBottom w:val="0"/>
      <w:divBdr>
        <w:top w:val="none" w:sz="0" w:space="0" w:color="auto"/>
        <w:left w:val="none" w:sz="0" w:space="0" w:color="auto"/>
        <w:bottom w:val="none" w:sz="0" w:space="0" w:color="auto"/>
        <w:right w:val="none" w:sz="0" w:space="0" w:color="auto"/>
      </w:divBdr>
    </w:div>
    <w:div w:id="1305354265">
      <w:bodyDiv w:val="1"/>
      <w:marLeft w:val="0"/>
      <w:marRight w:val="0"/>
      <w:marTop w:val="0"/>
      <w:marBottom w:val="0"/>
      <w:divBdr>
        <w:top w:val="none" w:sz="0" w:space="0" w:color="auto"/>
        <w:left w:val="none" w:sz="0" w:space="0" w:color="auto"/>
        <w:bottom w:val="none" w:sz="0" w:space="0" w:color="auto"/>
        <w:right w:val="none" w:sz="0" w:space="0" w:color="auto"/>
      </w:divBdr>
    </w:div>
    <w:div w:id="1390959093">
      <w:bodyDiv w:val="1"/>
      <w:marLeft w:val="0"/>
      <w:marRight w:val="0"/>
      <w:marTop w:val="0"/>
      <w:marBottom w:val="0"/>
      <w:divBdr>
        <w:top w:val="none" w:sz="0" w:space="0" w:color="auto"/>
        <w:left w:val="none" w:sz="0" w:space="0" w:color="auto"/>
        <w:bottom w:val="none" w:sz="0" w:space="0" w:color="auto"/>
        <w:right w:val="none" w:sz="0" w:space="0" w:color="auto"/>
      </w:divBdr>
    </w:div>
    <w:div w:id="1433623730">
      <w:bodyDiv w:val="1"/>
      <w:marLeft w:val="0"/>
      <w:marRight w:val="0"/>
      <w:marTop w:val="0"/>
      <w:marBottom w:val="0"/>
      <w:divBdr>
        <w:top w:val="none" w:sz="0" w:space="0" w:color="auto"/>
        <w:left w:val="none" w:sz="0" w:space="0" w:color="auto"/>
        <w:bottom w:val="none" w:sz="0" w:space="0" w:color="auto"/>
        <w:right w:val="none" w:sz="0" w:space="0" w:color="auto"/>
      </w:divBdr>
    </w:div>
    <w:div w:id="1451435999">
      <w:bodyDiv w:val="1"/>
      <w:marLeft w:val="0"/>
      <w:marRight w:val="0"/>
      <w:marTop w:val="0"/>
      <w:marBottom w:val="0"/>
      <w:divBdr>
        <w:top w:val="none" w:sz="0" w:space="0" w:color="auto"/>
        <w:left w:val="none" w:sz="0" w:space="0" w:color="auto"/>
        <w:bottom w:val="none" w:sz="0" w:space="0" w:color="auto"/>
        <w:right w:val="none" w:sz="0" w:space="0" w:color="auto"/>
      </w:divBdr>
    </w:div>
    <w:div w:id="1672103809">
      <w:bodyDiv w:val="1"/>
      <w:marLeft w:val="0"/>
      <w:marRight w:val="0"/>
      <w:marTop w:val="0"/>
      <w:marBottom w:val="0"/>
      <w:divBdr>
        <w:top w:val="none" w:sz="0" w:space="0" w:color="auto"/>
        <w:left w:val="none" w:sz="0" w:space="0" w:color="auto"/>
        <w:bottom w:val="none" w:sz="0" w:space="0" w:color="auto"/>
        <w:right w:val="none" w:sz="0" w:space="0" w:color="auto"/>
      </w:divBdr>
    </w:div>
    <w:div w:id="1852794858">
      <w:bodyDiv w:val="1"/>
      <w:marLeft w:val="0"/>
      <w:marRight w:val="0"/>
      <w:marTop w:val="0"/>
      <w:marBottom w:val="0"/>
      <w:divBdr>
        <w:top w:val="none" w:sz="0" w:space="0" w:color="auto"/>
        <w:left w:val="none" w:sz="0" w:space="0" w:color="auto"/>
        <w:bottom w:val="none" w:sz="0" w:space="0" w:color="auto"/>
        <w:right w:val="none" w:sz="0" w:space="0" w:color="auto"/>
      </w:divBdr>
    </w:div>
    <w:div w:id="1889951683">
      <w:bodyDiv w:val="1"/>
      <w:marLeft w:val="0"/>
      <w:marRight w:val="0"/>
      <w:marTop w:val="0"/>
      <w:marBottom w:val="0"/>
      <w:divBdr>
        <w:top w:val="none" w:sz="0" w:space="0" w:color="auto"/>
        <w:left w:val="none" w:sz="0" w:space="0" w:color="auto"/>
        <w:bottom w:val="none" w:sz="0" w:space="0" w:color="auto"/>
        <w:right w:val="none" w:sz="0" w:space="0" w:color="auto"/>
      </w:divBdr>
    </w:div>
    <w:div w:id="1954170820">
      <w:bodyDiv w:val="1"/>
      <w:marLeft w:val="0"/>
      <w:marRight w:val="0"/>
      <w:marTop w:val="0"/>
      <w:marBottom w:val="0"/>
      <w:divBdr>
        <w:top w:val="none" w:sz="0" w:space="0" w:color="auto"/>
        <w:left w:val="none" w:sz="0" w:space="0" w:color="auto"/>
        <w:bottom w:val="none" w:sz="0" w:space="0" w:color="auto"/>
        <w:right w:val="none" w:sz="0" w:space="0" w:color="auto"/>
      </w:divBdr>
    </w:div>
    <w:div w:id="209081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m.e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mas\Documents\linnavalitsuse%20kiri.dotx" TargetMode="Externa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B4FA8-D836-46D4-95EE-64EAEA5D2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linnavalitsuse kiri</Template>
  <TotalTime>0</TotalTime>
  <Pages>3</Pages>
  <Words>1168</Words>
  <Characters>6779</Characters>
  <Application>Microsoft Office Word</Application>
  <DocSecurity>0</DocSecurity>
  <Lines>56</Lines>
  <Paragraphs>15</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vector>
  </TitlesOfParts>
  <Company>Narva Linnavalitsus</Company>
  <LinksUpToDate>false</LinksUpToDate>
  <CharactersWithSpaces>7932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Urmas</dc:creator>
  <cp:lastModifiedBy>Marika</cp:lastModifiedBy>
  <cp:revision>2</cp:revision>
  <cp:lastPrinted>2026-07-08T05:35:00Z</cp:lastPrinted>
  <dcterms:created xsi:type="dcterms:W3CDTF">2026-07-24T06:10:00Z</dcterms:created>
  <dcterms:modified xsi:type="dcterms:W3CDTF">2026-07-24T06:10:00Z</dcterms:modified>
</cp:coreProperties>
</file>